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38410D" w:rsidRDefault="00AA1A56" w:rsidP="001B430D">
      <w:pPr>
        <w:rPr>
          <w:rFonts w:ascii="Gentium" w:hAnsi="Gentium"/>
          <w:sz w:val="28"/>
          <w:szCs w:val="28"/>
        </w:rPr>
      </w:pPr>
      <w:r w:rsidRPr="0038410D">
        <w:rPr>
          <w:rFonts w:ascii="Gentium" w:hAnsi="Gentium"/>
          <w:sz w:val="28"/>
          <w:szCs w:val="28"/>
        </w:rPr>
        <w:t>Congregation</w:t>
      </w:r>
      <w:r w:rsidR="007B6918" w:rsidRPr="0038410D">
        <w:rPr>
          <w:rFonts w:ascii="Gentium" w:hAnsi="Gentium"/>
          <w:sz w:val="28"/>
          <w:szCs w:val="28"/>
        </w:rPr>
        <w:t xml:space="preserve"> of the Lord Jesus Christ</w:t>
      </w:r>
    </w:p>
    <w:p w:rsidR="0038410D" w:rsidRDefault="00CD7CF9" w:rsidP="001B430D">
      <w:pPr>
        <w:rPr>
          <w:rFonts w:ascii="Gentium" w:hAnsi="Gentium"/>
          <w:sz w:val="28"/>
          <w:szCs w:val="28"/>
        </w:rPr>
      </w:pPr>
      <w:r>
        <w:rPr>
          <w:rFonts w:ascii="Gentium" w:hAnsi="Gentium"/>
          <w:sz w:val="28"/>
          <w:szCs w:val="28"/>
        </w:rPr>
        <w:t>Have you ever had that experience where someone asks you about something you have seen or done many times but you just can’t remember how it goes?  This happens with things that become so familiar to us that we no longer switch on the brain and just go through the motions.  Well, e</w:t>
      </w:r>
      <w:r w:rsidR="0038410D">
        <w:rPr>
          <w:rFonts w:ascii="Gentium" w:hAnsi="Gentium"/>
          <w:sz w:val="28"/>
          <w:szCs w:val="28"/>
        </w:rPr>
        <w:t xml:space="preserve">ach month, apart from January, on the first Sunday of the month, we celebrate the Lord’s Supper.   So that is 11 times each year.  And we read a </w:t>
      </w:r>
      <w:r w:rsidR="0038410D" w:rsidRPr="00573A97">
        <w:rPr>
          <w:rFonts w:ascii="Gentium" w:hAnsi="Gentium"/>
          <w:i/>
          <w:sz w:val="28"/>
          <w:szCs w:val="28"/>
        </w:rPr>
        <w:t>preparation</w:t>
      </w:r>
      <w:r w:rsidR="0038410D">
        <w:rPr>
          <w:rFonts w:ascii="Gentium" w:hAnsi="Gentium"/>
          <w:sz w:val="28"/>
          <w:szCs w:val="28"/>
        </w:rPr>
        <w:t xml:space="preserve"> form the week before, we read some words of </w:t>
      </w:r>
      <w:r w:rsidR="0038410D" w:rsidRPr="00573A97">
        <w:rPr>
          <w:rFonts w:ascii="Gentium" w:hAnsi="Gentium"/>
          <w:i/>
          <w:sz w:val="28"/>
          <w:szCs w:val="28"/>
        </w:rPr>
        <w:t>instruction</w:t>
      </w:r>
      <w:r w:rsidR="0038410D">
        <w:rPr>
          <w:rFonts w:ascii="Gentium" w:hAnsi="Gentium"/>
          <w:sz w:val="28"/>
          <w:szCs w:val="28"/>
        </w:rPr>
        <w:t xml:space="preserve"> immediately before the Supper, and then </w:t>
      </w:r>
      <w:r w:rsidR="00B812D9">
        <w:rPr>
          <w:rFonts w:ascii="Gentium" w:hAnsi="Gentium"/>
          <w:sz w:val="28"/>
          <w:szCs w:val="28"/>
        </w:rPr>
        <w:t xml:space="preserve">the same words are spoken during the Supper, </w:t>
      </w:r>
      <w:r w:rsidR="0038410D">
        <w:rPr>
          <w:rFonts w:ascii="Gentium" w:hAnsi="Gentium"/>
          <w:sz w:val="28"/>
          <w:szCs w:val="28"/>
        </w:rPr>
        <w:t xml:space="preserve">twice, because we typically have two tables.  So the What and the Why of the Lord’s Supper should be familiar to many of us.  But </w:t>
      </w:r>
      <w:r w:rsidR="00877AC5">
        <w:rPr>
          <w:rFonts w:ascii="Gentium" w:hAnsi="Gentium"/>
          <w:sz w:val="28"/>
          <w:szCs w:val="28"/>
        </w:rPr>
        <w:t xml:space="preserve">as </w:t>
      </w:r>
      <w:r>
        <w:rPr>
          <w:rFonts w:ascii="Gentium" w:hAnsi="Gentium"/>
          <w:sz w:val="28"/>
          <w:szCs w:val="28"/>
        </w:rPr>
        <w:t xml:space="preserve">we just noted, </w:t>
      </w:r>
      <w:r w:rsidR="0038410D">
        <w:rPr>
          <w:rFonts w:ascii="Gentium" w:hAnsi="Gentium"/>
          <w:sz w:val="28"/>
          <w:szCs w:val="28"/>
        </w:rPr>
        <w:t xml:space="preserve">with anything familiar, </w:t>
      </w:r>
      <w:r w:rsidR="00877AC5">
        <w:rPr>
          <w:rFonts w:ascii="Gentium" w:hAnsi="Gentium"/>
          <w:sz w:val="28"/>
          <w:szCs w:val="28"/>
        </w:rPr>
        <w:t xml:space="preserve">it is possible to </w:t>
      </w:r>
      <w:r w:rsidR="0038410D">
        <w:rPr>
          <w:rFonts w:ascii="Gentium" w:hAnsi="Gentium"/>
          <w:sz w:val="28"/>
          <w:szCs w:val="28"/>
        </w:rPr>
        <w:t xml:space="preserve">switch off the mind and just go along with the flow.  And not all of us will have seen the Lord’s Supper before or given it much thought.  So today we have the opportunity to </w:t>
      </w:r>
      <w:r>
        <w:rPr>
          <w:rFonts w:ascii="Gentium" w:hAnsi="Gentium"/>
          <w:sz w:val="28"/>
          <w:szCs w:val="28"/>
        </w:rPr>
        <w:t xml:space="preserve">think about the Lord’s Supper from </w:t>
      </w:r>
      <w:r w:rsidR="0038410D" w:rsidRPr="0038410D">
        <w:rPr>
          <w:rFonts w:ascii="Gentium" w:hAnsi="Gentium"/>
          <w:i/>
          <w:sz w:val="28"/>
          <w:szCs w:val="28"/>
        </w:rPr>
        <w:t>the</w:t>
      </w:r>
      <w:r w:rsidR="0038410D">
        <w:rPr>
          <w:rFonts w:ascii="Gentium" w:hAnsi="Gentium"/>
          <w:sz w:val="28"/>
          <w:szCs w:val="28"/>
        </w:rPr>
        <w:t xml:space="preserve"> p</w:t>
      </w:r>
      <w:r>
        <w:rPr>
          <w:rFonts w:ascii="Gentium" w:hAnsi="Gentium"/>
          <w:sz w:val="28"/>
          <w:szCs w:val="28"/>
        </w:rPr>
        <w:t>lace in</w:t>
      </w:r>
      <w:r w:rsidR="0038410D">
        <w:rPr>
          <w:rFonts w:ascii="Gentium" w:hAnsi="Gentium"/>
          <w:sz w:val="28"/>
          <w:szCs w:val="28"/>
        </w:rPr>
        <w:t xml:space="preserve"> Scripture </w:t>
      </w:r>
      <w:r>
        <w:rPr>
          <w:rFonts w:ascii="Gentium" w:hAnsi="Gentium"/>
          <w:sz w:val="28"/>
          <w:szCs w:val="28"/>
        </w:rPr>
        <w:t>where it is explored and</w:t>
      </w:r>
      <w:r w:rsidR="00B812D9">
        <w:rPr>
          <w:rFonts w:ascii="Gentium" w:hAnsi="Gentium"/>
          <w:sz w:val="28"/>
          <w:szCs w:val="28"/>
        </w:rPr>
        <w:t xml:space="preserve"> explained</w:t>
      </w:r>
      <w:r>
        <w:rPr>
          <w:rFonts w:ascii="Gentium" w:hAnsi="Gentium"/>
          <w:sz w:val="28"/>
          <w:szCs w:val="28"/>
        </w:rPr>
        <w:t xml:space="preserve"> – 1 Corinthians 10 and 11</w:t>
      </w:r>
      <w:r w:rsidR="00703EB7">
        <w:rPr>
          <w:rFonts w:ascii="Gentium" w:hAnsi="Gentium"/>
          <w:sz w:val="28"/>
          <w:szCs w:val="28"/>
        </w:rPr>
        <w:t xml:space="preserve">.  </w:t>
      </w:r>
    </w:p>
    <w:p w:rsidR="002112AC" w:rsidRDefault="002112AC" w:rsidP="00F528A2">
      <w:pPr>
        <w:rPr>
          <w:rFonts w:ascii="Gentium" w:hAnsi="Gentium"/>
          <w:sz w:val="28"/>
          <w:szCs w:val="28"/>
        </w:rPr>
      </w:pPr>
    </w:p>
    <w:p w:rsidR="008C2B35" w:rsidRDefault="008C2B35" w:rsidP="000344FC">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we ought to hunger and thirst for th</w:t>
      </w:r>
      <w:r w:rsidR="00B812D9">
        <w:rPr>
          <w:rFonts w:ascii="Gentium" w:hAnsi="Gentium"/>
          <w:sz w:val="28"/>
          <w:szCs w:val="28"/>
        </w:rPr>
        <w:t>e</w:t>
      </w:r>
      <w:r>
        <w:rPr>
          <w:rFonts w:ascii="Gentium" w:hAnsi="Gentium"/>
          <w:sz w:val="28"/>
          <w:szCs w:val="28"/>
        </w:rPr>
        <w:t xml:space="preserve"> Supper.  It is </w:t>
      </w:r>
      <w:r w:rsidR="003F0A8C">
        <w:rPr>
          <w:rFonts w:ascii="Gentium" w:hAnsi="Gentium"/>
          <w:b/>
          <w:caps/>
          <w:sz w:val="28"/>
          <w:szCs w:val="28"/>
        </w:rPr>
        <w:t>a</w:t>
      </w:r>
      <w:r w:rsidRPr="008C2B35">
        <w:rPr>
          <w:rFonts w:ascii="Gentium" w:hAnsi="Gentium"/>
          <w:b/>
          <w:caps/>
          <w:sz w:val="28"/>
          <w:szCs w:val="28"/>
        </w:rPr>
        <w:t xml:space="preserve"> gift of Christ to nourish and sustain the faith of each member of </w:t>
      </w:r>
      <w:r w:rsidR="00B812D9">
        <w:rPr>
          <w:rFonts w:ascii="Gentium" w:hAnsi="Gentium"/>
          <w:b/>
          <w:caps/>
          <w:sz w:val="28"/>
          <w:szCs w:val="28"/>
        </w:rPr>
        <w:t>His</w:t>
      </w:r>
      <w:r w:rsidRPr="008C2B35">
        <w:rPr>
          <w:rFonts w:ascii="Gentium" w:hAnsi="Gentium"/>
          <w:b/>
          <w:caps/>
          <w:sz w:val="28"/>
          <w:szCs w:val="28"/>
        </w:rPr>
        <w:t xml:space="preserve"> church</w:t>
      </w:r>
      <w:r>
        <w:rPr>
          <w:rFonts w:ascii="Gentium" w:hAnsi="Gentium"/>
          <w:sz w:val="28"/>
          <w:szCs w:val="28"/>
        </w:rPr>
        <w:t xml:space="preserve">.  So three points as we think about the Lord’s Supper as a gift </w:t>
      </w:r>
      <w:r w:rsidR="00530D05">
        <w:rPr>
          <w:rFonts w:ascii="Gentium" w:hAnsi="Gentium"/>
          <w:sz w:val="28"/>
          <w:szCs w:val="28"/>
        </w:rPr>
        <w:t>of</w:t>
      </w:r>
      <w:r>
        <w:rPr>
          <w:rFonts w:ascii="Gentium" w:hAnsi="Gentium"/>
          <w:sz w:val="28"/>
          <w:szCs w:val="28"/>
        </w:rPr>
        <w:t xml:space="preserve"> Christ, the </w:t>
      </w:r>
      <w:r w:rsidRPr="000344FC">
        <w:rPr>
          <w:rFonts w:ascii="Gentium" w:hAnsi="Gentium"/>
          <w:b/>
          <w:caps/>
          <w:sz w:val="28"/>
          <w:szCs w:val="28"/>
        </w:rPr>
        <w:t>striking command</w:t>
      </w:r>
      <w:r>
        <w:rPr>
          <w:rFonts w:ascii="Gentium" w:hAnsi="Gentium"/>
          <w:sz w:val="28"/>
          <w:szCs w:val="28"/>
        </w:rPr>
        <w:t xml:space="preserve">, the </w:t>
      </w:r>
      <w:r w:rsidRPr="000344FC">
        <w:rPr>
          <w:rFonts w:ascii="Gentium" w:hAnsi="Gentium"/>
          <w:b/>
          <w:caps/>
          <w:sz w:val="28"/>
          <w:szCs w:val="28"/>
        </w:rPr>
        <w:t>substantial promise</w:t>
      </w:r>
      <w:r>
        <w:rPr>
          <w:rFonts w:ascii="Gentium" w:hAnsi="Gentium"/>
          <w:sz w:val="28"/>
          <w:szCs w:val="28"/>
        </w:rPr>
        <w:t xml:space="preserve">, and the </w:t>
      </w:r>
      <w:r w:rsidRPr="000344FC">
        <w:rPr>
          <w:rFonts w:ascii="Gentium" w:hAnsi="Gentium"/>
          <w:b/>
          <w:caps/>
          <w:sz w:val="28"/>
          <w:szCs w:val="28"/>
        </w:rPr>
        <w:t>s</w:t>
      </w:r>
      <w:r w:rsidR="00366AEA">
        <w:rPr>
          <w:rFonts w:ascii="Gentium" w:hAnsi="Gentium"/>
          <w:b/>
          <w:caps/>
          <w:sz w:val="28"/>
          <w:szCs w:val="28"/>
        </w:rPr>
        <w:t xml:space="preserve">ymbolic </w:t>
      </w:r>
      <w:r w:rsidR="00573377">
        <w:rPr>
          <w:rFonts w:ascii="Gentium" w:hAnsi="Gentium"/>
          <w:b/>
          <w:caps/>
          <w:sz w:val="28"/>
          <w:szCs w:val="28"/>
        </w:rPr>
        <w:t>reminder</w:t>
      </w:r>
      <w:r w:rsidR="000344FC">
        <w:rPr>
          <w:rFonts w:ascii="Gentium" w:hAnsi="Gentium"/>
          <w:sz w:val="28"/>
          <w:szCs w:val="28"/>
        </w:rPr>
        <w:t>.</w:t>
      </w:r>
    </w:p>
    <w:p w:rsidR="000344FC" w:rsidRDefault="000344FC" w:rsidP="00F528A2">
      <w:pPr>
        <w:rPr>
          <w:rFonts w:ascii="Gentium" w:hAnsi="Gentium"/>
          <w:sz w:val="28"/>
          <w:szCs w:val="28"/>
        </w:rPr>
      </w:pPr>
    </w:p>
    <w:p w:rsidR="000344FC" w:rsidRDefault="000344FC" w:rsidP="000344FC">
      <w:pPr>
        <w:pStyle w:val="ListParagraph"/>
        <w:numPr>
          <w:ilvl w:val="0"/>
          <w:numId w:val="17"/>
        </w:numPr>
        <w:rPr>
          <w:rFonts w:ascii="Gentium" w:hAnsi="Gentium"/>
          <w:sz w:val="28"/>
          <w:szCs w:val="28"/>
        </w:rPr>
      </w:pPr>
      <w:r>
        <w:rPr>
          <w:rFonts w:ascii="Gentium" w:hAnsi="Gentium"/>
          <w:sz w:val="28"/>
          <w:szCs w:val="28"/>
        </w:rPr>
        <w:t xml:space="preserve">So first of all, the </w:t>
      </w:r>
      <w:r w:rsidRPr="000344FC">
        <w:rPr>
          <w:rFonts w:ascii="Gentium" w:hAnsi="Gentium"/>
          <w:b/>
          <w:sz w:val="28"/>
          <w:szCs w:val="28"/>
        </w:rPr>
        <w:t>Striking Command</w:t>
      </w:r>
      <w:r w:rsidR="00530D05">
        <w:rPr>
          <w:rFonts w:ascii="Gentium" w:hAnsi="Gentium"/>
          <w:sz w:val="28"/>
          <w:szCs w:val="28"/>
        </w:rPr>
        <w:t xml:space="preserve">.  And we see this at the end of </w:t>
      </w:r>
      <w:r w:rsidRPr="000344FC">
        <w:rPr>
          <w:rFonts w:ascii="Gentium" w:hAnsi="Gentium"/>
          <w:b/>
          <w:sz w:val="28"/>
          <w:szCs w:val="28"/>
        </w:rPr>
        <w:t>11:24</w:t>
      </w:r>
      <w:r>
        <w:rPr>
          <w:rFonts w:ascii="Gentium" w:hAnsi="Gentium"/>
          <w:sz w:val="28"/>
          <w:szCs w:val="28"/>
        </w:rPr>
        <w:t xml:space="preserve">, </w:t>
      </w:r>
      <w:r w:rsidR="00B812D9">
        <w:rPr>
          <w:rFonts w:ascii="Gentium" w:hAnsi="Gentium"/>
          <w:sz w:val="28"/>
          <w:szCs w:val="28"/>
        </w:rPr>
        <w:t xml:space="preserve">which looks back to Jesus’ words: </w:t>
      </w:r>
      <w:r>
        <w:rPr>
          <w:rFonts w:ascii="Gentium" w:hAnsi="Gentium"/>
          <w:sz w:val="28"/>
          <w:szCs w:val="28"/>
        </w:rPr>
        <w:t>“</w:t>
      </w:r>
      <w:r w:rsidRPr="000344FC">
        <w:rPr>
          <w:rFonts w:ascii="Gentium" w:hAnsi="Gentium"/>
          <w:i/>
          <w:sz w:val="28"/>
          <w:szCs w:val="28"/>
        </w:rPr>
        <w:t>Do this in remembrance of me</w:t>
      </w:r>
      <w:r>
        <w:rPr>
          <w:rFonts w:ascii="Gentium" w:hAnsi="Gentium"/>
          <w:sz w:val="28"/>
          <w:szCs w:val="28"/>
        </w:rPr>
        <w:t>.”</w:t>
      </w:r>
    </w:p>
    <w:p w:rsidR="000344FC" w:rsidRDefault="000344FC" w:rsidP="000344FC">
      <w:pPr>
        <w:pStyle w:val="ListParagraph"/>
        <w:ind w:left="-340"/>
        <w:rPr>
          <w:rFonts w:ascii="Gentium" w:hAnsi="Gentium"/>
          <w:sz w:val="28"/>
          <w:szCs w:val="28"/>
        </w:rPr>
      </w:pPr>
    </w:p>
    <w:p w:rsidR="000344FC" w:rsidRPr="00573A97" w:rsidRDefault="000344FC" w:rsidP="00573A97">
      <w:pPr>
        <w:pStyle w:val="ListParagraph"/>
        <w:numPr>
          <w:ilvl w:val="1"/>
          <w:numId w:val="17"/>
        </w:numPr>
        <w:rPr>
          <w:rFonts w:ascii="Gentium" w:hAnsi="Gentium"/>
          <w:sz w:val="28"/>
          <w:szCs w:val="28"/>
        </w:rPr>
      </w:pPr>
      <w:r w:rsidRPr="000344FC">
        <w:rPr>
          <w:rFonts w:ascii="Gentium" w:hAnsi="Gentium"/>
          <w:sz w:val="28"/>
          <w:szCs w:val="28"/>
        </w:rPr>
        <w:t xml:space="preserve">And the </w:t>
      </w:r>
      <w:r>
        <w:rPr>
          <w:rFonts w:ascii="Gentium" w:hAnsi="Gentium"/>
          <w:sz w:val="28"/>
          <w:szCs w:val="28"/>
        </w:rPr>
        <w:t xml:space="preserve">surrounding words point us back to the occasion that we read about earlier in </w:t>
      </w:r>
      <w:r w:rsidRPr="00530D05">
        <w:rPr>
          <w:rFonts w:ascii="Gentium" w:hAnsi="Gentium"/>
          <w:b/>
          <w:sz w:val="28"/>
          <w:szCs w:val="28"/>
        </w:rPr>
        <w:t>Luke 22</w:t>
      </w:r>
      <w:r>
        <w:rPr>
          <w:rFonts w:ascii="Gentium" w:hAnsi="Gentium"/>
          <w:sz w:val="28"/>
          <w:szCs w:val="28"/>
        </w:rPr>
        <w:t xml:space="preserve">.  And I want </w:t>
      </w:r>
      <w:r w:rsidR="00B812D9">
        <w:rPr>
          <w:rFonts w:ascii="Gentium" w:hAnsi="Gentium"/>
          <w:sz w:val="28"/>
          <w:szCs w:val="28"/>
        </w:rPr>
        <w:t>you</w:t>
      </w:r>
      <w:r>
        <w:rPr>
          <w:rFonts w:ascii="Gentium" w:hAnsi="Gentium"/>
          <w:sz w:val="28"/>
          <w:szCs w:val="28"/>
        </w:rPr>
        <w:t xml:space="preserve"> to imagine that </w:t>
      </w:r>
      <w:r w:rsidR="00B812D9">
        <w:rPr>
          <w:rFonts w:ascii="Gentium" w:hAnsi="Gentium"/>
          <w:sz w:val="28"/>
          <w:szCs w:val="28"/>
        </w:rPr>
        <w:t>you</w:t>
      </w:r>
      <w:r>
        <w:rPr>
          <w:rFonts w:ascii="Gentium" w:hAnsi="Gentium"/>
          <w:sz w:val="28"/>
          <w:szCs w:val="28"/>
        </w:rPr>
        <w:t xml:space="preserve"> were a fly on the wall that evening.  </w:t>
      </w:r>
      <w:r w:rsidRPr="00573A97">
        <w:rPr>
          <w:rFonts w:ascii="Gentium" w:hAnsi="Gentium"/>
          <w:sz w:val="28"/>
          <w:szCs w:val="28"/>
        </w:rPr>
        <w:t>The Old Testament sacrament that the Lord’s Supper replaced was the Passover.  It was a celebration of the night that the Lord delivered the people of Israel out of slavery in Egypt.  So the Passover meal had been prepared and Jesus was sitting with His disciples at the table.  And He said to them, “</w:t>
      </w:r>
      <w:r w:rsidRPr="00573A97">
        <w:rPr>
          <w:rFonts w:ascii="Gentium" w:hAnsi="Gentium"/>
          <w:i/>
          <w:sz w:val="28"/>
          <w:szCs w:val="28"/>
        </w:rPr>
        <w:t>I have eagerly desired to eat this Passover with you before I suffer.  For I tell you, I will not eat it again until it finds fulfilment in the kingdom of God</w:t>
      </w:r>
      <w:r w:rsidRPr="00573A97">
        <w:rPr>
          <w:rFonts w:ascii="Gentium" w:hAnsi="Gentium"/>
          <w:sz w:val="28"/>
          <w:szCs w:val="28"/>
        </w:rPr>
        <w:t xml:space="preserve">.”  </w:t>
      </w:r>
      <w:r w:rsidR="00B812D9">
        <w:rPr>
          <w:rFonts w:ascii="Gentium" w:hAnsi="Gentium"/>
          <w:sz w:val="28"/>
          <w:szCs w:val="28"/>
        </w:rPr>
        <w:t xml:space="preserve">Wow!  What an </w:t>
      </w:r>
      <w:r w:rsidRPr="00573A97">
        <w:rPr>
          <w:rFonts w:ascii="Gentium" w:hAnsi="Gentium"/>
          <w:sz w:val="28"/>
          <w:szCs w:val="28"/>
        </w:rPr>
        <w:t>atten</w:t>
      </w:r>
      <w:r w:rsidR="00B812D9">
        <w:rPr>
          <w:rFonts w:ascii="Gentium" w:hAnsi="Gentium"/>
          <w:sz w:val="28"/>
          <w:szCs w:val="28"/>
        </w:rPr>
        <w:t>tion grabbing opening statement</w:t>
      </w:r>
      <w:r w:rsidRPr="00573A97">
        <w:rPr>
          <w:rFonts w:ascii="Gentium" w:hAnsi="Gentium"/>
          <w:sz w:val="28"/>
          <w:szCs w:val="28"/>
        </w:rPr>
        <w:t xml:space="preserve">!   </w:t>
      </w:r>
    </w:p>
    <w:p w:rsidR="00143170" w:rsidRPr="00143170" w:rsidRDefault="000344FC" w:rsidP="00143170">
      <w:pPr>
        <w:pStyle w:val="ListParagraph"/>
        <w:numPr>
          <w:ilvl w:val="2"/>
          <w:numId w:val="17"/>
        </w:numPr>
        <w:rPr>
          <w:rFonts w:ascii="Gentium" w:hAnsi="Gentium"/>
          <w:sz w:val="28"/>
          <w:szCs w:val="28"/>
        </w:rPr>
      </w:pPr>
      <w:r>
        <w:rPr>
          <w:rFonts w:ascii="Gentium" w:hAnsi="Gentium"/>
          <w:sz w:val="28"/>
          <w:szCs w:val="28"/>
        </w:rPr>
        <w:t xml:space="preserve">Now, the Passover involved eating </w:t>
      </w:r>
      <w:r w:rsidR="00B779ED">
        <w:rPr>
          <w:rFonts w:ascii="Gentium" w:hAnsi="Gentium"/>
          <w:sz w:val="28"/>
          <w:szCs w:val="28"/>
        </w:rPr>
        <w:t xml:space="preserve">a </w:t>
      </w:r>
      <w:r>
        <w:rPr>
          <w:rFonts w:ascii="Gentium" w:hAnsi="Gentium"/>
          <w:sz w:val="28"/>
          <w:szCs w:val="28"/>
        </w:rPr>
        <w:t xml:space="preserve">lamb.  But because Jesus was what the Passover Lamb pointed forward to, the new Supper would not be about lamb.  </w:t>
      </w:r>
      <w:r w:rsidRPr="000344FC">
        <w:rPr>
          <w:rFonts w:ascii="Gentium" w:hAnsi="Gentium"/>
          <w:sz w:val="28"/>
          <w:szCs w:val="28"/>
        </w:rPr>
        <w:t xml:space="preserve">Instead, </w:t>
      </w:r>
      <w:r>
        <w:rPr>
          <w:rFonts w:ascii="Gentium" w:hAnsi="Gentium"/>
          <w:sz w:val="28"/>
          <w:szCs w:val="28"/>
        </w:rPr>
        <w:t xml:space="preserve">Jesus took </w:t>
      </w:r>
      <w:r w:rsidRPr="00C0400B">
        <w:rPr>
          <w:rFonts w:ascii="Gentium" w:hAnsi="Gentium"/>
          <w:b/>
          <w:sz w:val="28"/>
          <w:szCs w:val="28"/>
        </w:rPr>
        <w:t>bread</w:t>
      </w:r>
      <w:r w:rsidRPr="000344FC">
        <w:rPr>
          <w:rFonts w:ascii="Gentium" w:hAnsi="Gentium"/>
          <w:sz w:val="28"/>
          <w:szCs w:val="28"/>
        </w:rPr>
        <w:t>, g</w:t>
      </w:r>
      <w:r>
        <w:rPr>
          <w:rFonts w:ascii="Gentium" w:hAnsi="Gentium"/>
          <w:sz w:val="28"/>
          <w:szCs w:val="28"/>
        </w:rPr>
        <w:t xml:space="preserve">ave </w:t>
      </w:r>
      <w:r w:rsidRPr="000344FC">
        <w:rPr>
          <w:rFonts w:ascii="Gentium" w:hAnsi="Gentium"/>
          <w:sz w:val="28"/>
          <w:szCs w:val="28"/>
        </w:rPr>
        <w:t>thanks, and br</w:t>
      </w:r>
      <w:r>
        <w:rPr>
          <w:rFonts w:ascii="Gentium" w:hAnsi="Gentium"/>
          <w:sz w:val="28"/>
          <w:szCs w:val="28"/>
        </w:rPr>
        <w:t xml:space="preserve">oke </w:t>
      </w:r>
      <w:r w:rsidRPr="000344FC">
        <w:rPr>
          <w:rFonts w:ascii="Gentium" w:hAnsi="Gentium"/>
          <w:sz w:val="28"/>
          <w:szCs w:val="28"/>
        </w:rPr>
        <w:t>it</w:t>
      </w:r>
      <w:r>
        <w:rPr>
          <w:rFonts w:ascii="Gentium" w:hAnsi="Gentium"/>
          <w:sz w:val="28"/>
          <w:szCs w:val="28"/>
        </w:rPr>
        <w:t>,</w:t>
      </w:r>
      <w:r w:rsidRPr="000344FC">
        <w:rPr>
          <w:rFonts w:ascii="Gentium" w:hAnsi="Gentium"/>
          <w:sz w:val="28"/>
          <w:szCs w:val="28"/>
        </w:rPr>
        <w:t xml:space="preserve"> saying, </w:t>
      </w:r>
      <w:r w:rsidRPr="000344FC">
        <w:rPr>
          <w:rFonts w:ascii="Gentium" w:hAnsi="Gentium" w:cs="Gentium"/>
          <w:bCs/>
          <w:sz w:val="28"/>
          <w:szCs w:val="28"/>
          <w:lang w:val="en-US" w:bidi="he-IL"/>
        </w:rPr>
        <w:t>“</w:t>
      </w:r>
      <w:r w:rsidRPr="000344FC">
        <w:rPr>
          <w:rFonts w:ascii="Gentium" w:hAnsi="Gentium"/>
          <w:i/>
          <w:sz w:val="28"/>
          <w:szCs w:val="28"/>
          <w:lang w:val="en-US" w:bidi="he-IL"/>
        </w:rPr>
        <w:t>This is my body, which is for you; do this in remembrance of me</w:t>
      </w:r>
      <w:r>
        <w:rPr>
          <w:rFonts w:ascii="Gentium" w:hAnsi="Gentium"/>
          <w:sz w:val="28"/>
          <w:szCs w:val="28"/>
          <w:lang w:val="en-US" w:bidi="he-IL"/>
        </w:rPr>
        <w:t>.”  And He did similarly with a cup of wine: “</w:t>
      </w:r>
      <w:r w:rsidRPr="000344FC">
        <w:rPr>
          <w:rFonts w:ascii="Gentium" w:hAnsi="Gentium"/>
          <w:i/>
          <w:sz w:val="28"/>
          <w:szCs w:val="28"/>
          <w:lang w:val="en-US" w:bidi="he-IL"/>
        </w:rPr>
        <w:t>This cup is the new covenant in my blood; do this, whenever you drink it, in remembrance of me</w:t>
      </w:r>
      <w:r>
        <w:rPr>
          <w:rFonts w:ascii="Gentium" w:hAnsi="Gentium"/>
          <w:sz w:val="28"/>
          <w:szCs w:val="28"/>
          <w:lang w:val="en-US" w:bidi="he-IL"/>
        </w:rPr>
        <w:t>.</w:t>
      </w:r>
      <w:r w:rsidRPr="000344FC">
        <w:rPr>
          <w:rFonts w:ascii="Gentium" w:hAnsi="Gentium"/>
          <w:sz w:val="28"/>
          <w:szCs w:val="28"/>
          <w:lang w:val="en-US" w:bidi="he-IL"/>
        </w:rPr>
        <w:t xml:space="preserve">” </w:t>
      </w:r>
    </w:p>
    <w:p w:rsidR="008E7AC3" w:rsidRDefault="00143170" w:rsidP="00143170">
      <w:pPr>
        <w:pStyle w:val="ListParagraph"/>
        <w:numPr>
          <w:ilvl w:val="2"/>
          <w:numId w:val="17"/>
        </w:numPr>
        <w:rPr>
          <w:rFonts w:ascii="Gentium" w:hAnsi="Gentium"/>
          <w:sz w:val="28"/>
          <w:szCs w:val="28"/>
        </w:rPr>
      </w:pPr>
      <w:r w:rsidRPr="00143170">
        <w:rPr>
          <w:rFonts w:ascii="Gentium" w:hAnsi="Gentium"/>
          <w:sz w:val="28"/>
          <w:szCs w:val="28"/>
          <w:lang w:val="en-US" w:bidi="he-IL"/>
        </w:rPr>
        <w:t xml:space="preserve">And I am pretty sure that </w:t>
      </w:r>
      <w:r w:rsidR="000344FC" w:rsidRPr="00143170">
        <w:rPr>
          <w:rFonts w:ascii="Gentium" w:hAnsi="Gentium"/>
          <w:sz w:val="28"/>
          <w:szCs w:val="28"/>
        </w:rPr>
        <w:t>the disciples</w:t>
      </w:r>
      <w:r w:rsidRPr="00143170">
        <w:rPr>
          <w:rFonts w:ascii="Gentium" w:hAnsi="Gentium"/>
          <w:sz w:val="28"/>
          <w:szCs w:val="28"/>
        </w:rPr>
        <w:t xml:space="preserve"> weren’t thinking, </w:t>
      </w:r>
      <w:r w:rsidR="000344FC" w:rsidRPr="00143170">
        <w:rPr>
          <w:rFonts w:ascii="Gentium" w:hAnsi="Gentium"/>
          <w:sz w:val="28"/>
          <w:szCs w:val="28"/>
        </w:rPr>
        <w:t>“</w:t>
      </w:r>
      <w:r w:rsidR="00B779ED">
        <w:rPr>
          <w:rFonts w:ascii="Gentium" w:hAnsi="Gentium"/>
          <w:sz w:val="28"/>
          <w:szCs w:val="28"/>
        </w:rPr>
        <w:t>Guys, q</w:t>
      </w:r>
      <w:r w:rsidR="000344FC" w:rsidRPr="00143170">
        <w:rPr>
          <w:rFonts w:ascii="Gentium" w:hAnsi="Gentium"/>
          <w:sz w:val="28"/>
          <w:szCs w:val="28"/>
        </w:rPr>
        <w:t xml:space="preserve">uick, someone get out some papyrus and ink and write down what He is saying so that we have the proper words with which to celebrate the Lord’s Supper in the future.”  </w:t>
      </w:r>
      <w:r w:rsidRPr="00143170">
        <w:rPr>
          <w:rFonts w:ascii="Gentium" w:hAnsi="Gentium"/>
          <w:sz w:val="28"/>
          <w:szCs w:val="28"/>
        </w:rPr>
        <w:t xml:space="preserve"> What they were probably doing was a </w:t>
      </w:r>
      <w:r w:rsidRPr="00573A97">
        <w:rPr>
          <w:rFonts w:ascii="Gentium" w:hAnsi="Gentium"/>
          <w:b/>
          <w:sz w:val="28"/>
          <w:szCs w:val="28"/>
        </w:rPr>
        <w:t>stunned mullet impression</w:t>
      </w:r>
      <w:r w:rsidRPr="00143170">
        <w:rPr>
          <w:rFonts w:ascii="Gentium" w:hAnsi="Gentium"/>
          <w:sz w:val="28"/>
          <w:szCs w:val="28"/>
        </w:rPr>
        <w:t xml:space="preserve"> – mouth open, looking at </w:t>
      </w:r>
      <w:r w:rsidRPr="00143170">
        <w:rPr>
          <w:rFonts w:ascii="Gentium" w:hAnsi="Gentium"/>
          <w:sz w:val="28"/>
          <w:szCs w:val="28"/>
        </w:rPr>
        <w:lastRenderedPageBreak/>
        <w:t>each other in absolute bewilderment and confusion</w:t>
      </w:r>
      <w:r w:rsidR="000344FC" w:rsidRPr="00143170">
        <w:rPr>
          <w:rFonts w:ascii="Gentium" w:hAnsi="Gentium"/>
          <w:sz w:val="28"/>
          <w:szCs w:val="28"/>
        </w:rPr>
        <w:t>.</w:t>
      </w:r>
      <w:r w:rsidRPr="00143170">
        <w:rPr>
          <w:rFonts w:ascii="Gentium" w:hAnsi="Gentium"/>
          <w:sz w:val="28"/>
          <w:szCs w:val="28"/>
        </w:rPr>
        <w:t xml:space="preserve">  And perhaps they were whispering to each other, </w:t>
      </w:r>
      <w:r w:rsidR="000344FC" w:rsidRPr="00143170">
        <w:rPr>
          <w:rFonts w:ascii="Gentium" w:hAnsi="Gentium"/>
          <w:sz w:val="28"/>
          <w:szCs w:val="28"/>
        </w:rPr>
        <w:t xml:space="preserve">“What is talking about?”  </w:t>
      </w:r>
    </w:p>
    <w:p w:rsidR="000344FC" w:rsidRDefault="00143170" w:rsidP="00143170">
      <w:pPr>
        <w:pStyle w:val="ListParagraph"/>
        <w:numPr>
          <w:ilvl w:val="2"/>
          <w:numId w:val="17"/>
        </w:numPr>
        <w:rPr>
          <w:rFonts w:ascii="Gentium" w:hAnsi="Gentium"/>
          <w:sz w:val="28"/>
          <w:szCs w:val="28"/>
        </w:rPr>
      </w:pPr>
      <w:r w:rsidRPr="00143170">
        <w:rPr>
          <w:rFonts w:ascii="Gentium" w:hAnsi="Gentium"/>
          <w:sz w:val="28"/>
          <w:szCs w:val="28"/>
        </w:rPr>
        <w:t>And we can sympathize with them – Jesus was instituting a sacrament that was about an event</w:t>
      </w:r>
      <w:r w:rsidR="008E7AC3">
        <w:rPr>
          <w:rFonts w:ascii="Gentium" w:hAnsi="Gentium"/>
          <w:sz w:val="28"/>
          <w:szCs w:val="28"/>
        </w:rPr>
        <w:t xml:space="preserve"> </w:t>
      </w:r>
      <w:r w:rsidR="008E7AC3" w:rsidRPr="00622A93">
        <w:rPr>
          <w:rFonts w:ascii="Gentium" w:hAnsi="Gentium"/>
          <w:i/>
          <w:sz w:val="28"/>
          <w:szCs w:val="28"/>
        </w:rPr>
        <w:t>that had not yet happened</w:t>
      </w:r>
      <w:r w:rsidR="008E7AC3">
        <w:rPr>
          <w:rFonts w:ascii="Gentium" w:hAnsi="Gentium"/>
          <w:sz w:val="28"/>
          <w:szCs w:val="28"/>
        </w:rPr>
        <w:t xml:space="preserve"> – His </w:t>
      </w:r>
      <w:r w:rsidRPr="00143170">
        <w:rPr>
          <w:rFonts w:ascii="Gentium" w:hAnsi="Gentium"/>
          <w:sz w:val="28"/>
          <w:szCs w:val="28"/>
        </w:rPr>
        <w:t>death and resurrection</w:t>
      </w:r>
      <w:r w:rsidR="008E7AC3">
        <w:rPr>
          <w:rFonts w:ascii="Gentium" w:hAnsi="Gentium"/>
          <w:sz w:val="28"/>
          <w:szCs w:val="28"/>
        </w:rPr>
        <w:t>!</w:t>
      </w:r>
      <w:r w:rsidRPr="00143170">
        <w:rPr>
          <w:rFonts w:ascii="Gentium" w:hAnsi="Gentium"/>
          <w:sz w:val="28"/>
          <w:szCs w:val="28"/>
        </w:rPr>
        <w:t xml:space="preserve">  It is no wonder that all this only made sense to them after that event!  </w:t>
      </w:r>
      <w:r>
        <w:rPr>
          <w:rFonts w:ascii="Gentium" w:hAnsi="Gentium"/>
          <w:sz w:val="28"/>
          <w:szCs w:val="28"/>
        </w:rPr>
        <w:t xml:space="preserve">And only then would they have remembered these wonderful words and </w:t>
      </w:r>
      <w:r w:rsidR="00622A93">
        <w:rPr>
          <w:rFonts w:ascii="Gentium" w:hAnsi="Gentium"/>
          <w:sz w:val="28"/>
          <w:szCs w:val="28"/>
        </w:rPr>
        <w:t>understood that they were t</w:t>
      </w:r>
      <w:r>
        <w:rPr>
          <w:rFonts w:ascii="Gentium" w:hAnsi="Gentium"/>
          <w:sz w:val="28"/>
          <w:szCs w:val="28"/>
        </w:rPr>
        <w:t xml:space="preserve">he institution of the Lord’s Supper.  </w:t>
      </w:r>
    </w:p>
    <w:p w:rsidR="00143170" w:rsidRDefault="00143170" w:rsidP="00143170">
      <w:pPr>
        <w:pStyle w:val="ListParagraph"/>
        <w:numPr>
          <w:ilvl w:val="2"/>
          <w:numId w:val="17"/>
        </w:numPr>
        <w:rPr>
          <w:rFonts w:ascii="Gentium" w:hAnsi="Gentium"/>
          <w:sz w:val="28"/>
          <w:szCs w:val="28"/>
        </w:rPr>
      </w:pPr>
      <w:r>
        <w:rPr>
          <w:rFonts w:ascii="Gentium" w:hAnsi="Gentium"/>
          <w:sz w:val="28"/>
          <w:szCs w:val="28"/>
        </w:rPr>
        <w:t xml:space="preserve">And when they did, we can be sure that they marvelled </w:t>
      </w:r>
      <w:r w:rsidR="00622A93">
        <w:rPr>
          <w:rFonts w:ascii="Gentium" w:hAnsi="Gentium"/>
          <w:sz w:val="28"/>
          <w:szCs w:val="28"/>
        </w:rPr>
        <w:t xml:space="preserve">again </w:t>
      </w:r>
      <w:r>
        <w:rPr>
          <w:rFonts w:ascii="Gentium" w:hAnsi="Gentium"/>
          <w:sz w:val="28"/>
          <w:szCs w:val="28"/>
        </w:rPr>
        <w:t>at the striking command of Jesus.  No longer w</w:t>
      </w:r>
      <w:r w:rsidR="00C0400B">
        <w:rPr>
          <w:rFonts w:ascii="Gentium" w:hAnsi="Gentium"/>
          <w:sz w:val="28"/>
          <w:szCs w:val="28"/>
        </w:rPr>
        <w:t xml:space="preserve">ere they to eat </w:t>
      </w:r>
      <w:r>
        <w:rPr>
          <w:rFonts w:ascii="Gentium" w:hAnsi="Gentium"/>
          <w:sz w:val="28"/>
          <w:szCs w:val="28"/>
        </w:rPr>
        <w:t>lamb</w:t>
      </w:r>
      <w:r w:rsidR="008E7AC3">
        <w:rPr>
          <w:rFonts w:ascii="Gentium" w:hAnsi="Gentium"/>
          <w:sz w:val="28"/>
          <w:szCs w:val="28"/>
        </w:rPr>
        <w:t xml:space="preserve"> at home</w:t>
      </w:r>
      <w:r w:rsidR="00622A93">
        <w:rPr>
          <w:rFonts w:ascii="Gentium" w:hAnsi="Gentium"/>
          <w:sz w:val="28"/>
          <w:szCs w:val="28"/>
        </w:rPr>
        <w:t xml:space="preserve"> and put blood on the door</w:t>
      </w:r>
      <w:r>
        <w:rPr>
          <w:rFonts w:ascii="Gentium" w:hAnsi="Gentium"/>
          <w:sz w:val="28"/>
          <w:szCs w:val="28"/>
        </w:rPr>
        <w:t>; now</w:t>
      </w:r>
      <w:r w:rsidR="00C0400B">
        <w:rPr>
          <w:rFonts w:ascii="Gentium" w:hAnsi="Gentium"/>
          <w:sz w:val="28"/>
          <w:szCs w:val="28"/>
        </w:rPr>
        <w:t xml:space="preserve"> they were to eat </w:t>
      </w:r>
      <w:r>
        <w:rPr>
          <w:rFonts w:ascii="Gentium" w:hAnsi="Gentium"/>
          <w:sz w:val="28"/>
          <w:szCs w:val="28"/>
        </w:rPr>
        <w:t xml:space="preserve">bread and </w:t>
      </w:r>
      <w:r w:rsidR="00622A93">
        <w:rPr>
          <w:rFonts w:ascii="Gentium" w:hAnsi="Gentium"/>
          <w:sz w:val="28"/>
          <w:szCs w:val="28"/>
        </w:rPr>
        <w:t xml:space="preserve">drink </w:t>
      </w:r>
      <w:r>
        <w:rPr>
          <w:rFonts w:ascii="Gentium" w:hAnsi="Gentium"/>
          <w:sz w:val="28"/>
          <w:szCs w:val="28"/>
        </w:rPr>
        <w:t>wine</w:t>
      </w:r>
      <w:r w:rsidR="008E7AC3">
        <w:rPr>
          <w:rFonts w:ascii="Gentium" w:hAnsi="Gentium"/>
          <w:sz w:val="28"/>
          <w:szCs w:val="28"/>
        </w:rPr>
        <w:t xml:space="preserve"> together with the congregation</w:t>
      </w:r>
      <w:r>
        <w:rPr>
          <w:rFonts w:ascii="Gentium" w:hAnsi="Gentium"/>
          <w:sz w:val="28"/>
          <w:szCs w:val="28"/>
        </w:rPr>
        <w:t xml:space="preserve">. </w:t>
      </w:r>
    </w:p>
    <w:p w:rsidR="003E62C6" w:rsidRDefault="000344FC" w:rsidP="003E62C6">
      <w:pPr>
        <w:pStyle w:val="ListParagraph"/>
        <w:numPr>
          <w:ilvl w:val="3"/>
          <w:numId w:val="17"/>
        </w:numPr>
        <w:rPr>
          <w:rFonts w:ascii="Gentium" w:hAnsi="Gentium"/>
          <w:sz w:val="28"/>
          <w:szCs w:val="28"/>
        </w:rPr>
      </w:pPr>
      <w:r w:rsidRPr="00143170">
        <w:rPr>
          <w:rFonts w:ascii="Gentium" w:hAnsi="Gentium"/>
          <w:sz w:val="28"/>
          <w:szCs w:val="28"/>
        </w:rPr>
        <w:t>Boys and girls, when you open your school lunchboxes and see bread sandwiches in there, are you thrilled and excited?  Not really</w:t>
      </w:r>
      <w:r w:rsidR="00143170">
        <w:rPr>
          <w:rFonts w:ascii="Gentium" w:hAnsi="Gentium"/>
          <w:sz w:val="28"/>
          <w:szCs w:val="28"/>
        </w:rPr>
        <w:t xml:space="preserve">, right?  </w:t>
      </w:r>
      <w:r w:rsidR="00622A93" w:rsidRPr="00143170">
        <w:rPr>
          <w:rFonts w:ascii="Gentium" w:hAnsi="Gentium"/>
          <w:sz w:val="28"/>
          <w:szCs w:val="28"/>
        </w:rPr>
        <w:t xml:space="preserve">Bread is not really all that special is it?  </w:t>
      </w:r>
      <w:r w:rsidR="00143170">
        <w:rPr>
          <w:rFonts w:ascii="Gentium" w:hAnsi="Gentium"/>
          <w:sz w:val="28"/>
          <w:szCs w:val="28"/>
        </w:rPr>
        <w:t xml:space="preserve">So Jesus took probably the </w:t>
      </w:r>
      <w:r w:rsidRPr="00143170">
        <w:rPr>
          <w:rFonts w:ascii="Gentium" w:hAnsi="Gentium"/>
          <w:sz w:val="28"/>
          <w:szCs w:val="28"/>
        </w:rPr>
        <w:t>commonest food of ordinary life; bread, and add</w:t>
      </w:r>
      <w:r w:rsidR="00143170">
        <w:rPr>
          <w:rFonts w:ascii="Gentium" w:hAnsi="Gentium"/>
          <w:sz w:val="28"/>
          <w:szCs w:val="28"/>
        </w:rPr>
        <w:t>ed</w:t>
      </w:r>
      <w:r w:rsidRPr="00143170">
        <w:rPr>
          <w:rFonts w:ascii="Gentium" w:hAnsi="Gentium"/>
          <w:sz w:val="28"/>
          <w:szCs w:val="28"/>
        </w:rPr>
        <w:t xml:space="preserve"> to it wine, which is a symbol of celebration and feasting in the Bible, to help us call to mind </w:t>
      </w:r>
      <w:r w:rsidR="00143170">
        <w:rPr>
          <w:rFonts w:ascii="Gentium" w:hAnsi="Gentium"/>
          <w:sz w:val="28"/>
          <w:szCs w:val="28"/>
        </w:rPr>
        <w:t>what His body and blood accomplished.</w:t>
      </w:r>
      <w:r w:rsidRPr="00143170">
        <w:rPr>
          <w:rFonts w:ascii="Gentium" w:hAnsi="Gentium"/>
          <w:sz w:val="28"/>
          <w:szCs w:val="28"/>
        </w:rPr>
        <w:t xml:space="preserve">  </w:t>
      </w:r>
    </w:p>
    <w:p w:rsidR="00C0400B" w:rsidRDefault="003E62C6" w:rsidP="003E62C6">
      <w:pPr>
        <w:pStyle w:val="ListParagraph"/>
        <w:numPr>
          <w:ilvl w:val="2"/>
          <w:numId w:val="17"/>
        </w:numPr>
        <w:rPr>
          <w:rFonts w:ascii="Gentium" w:hAnsi="Gentium"/>
          <w:sz w:val="28"/>
          <w:szCs w:val="28"/>
        </w:rPr>
      </w:pPr>
      <w:r>
        <w:rPr>
          <w:rFonts w:ascii="Gentium" w:hAnsi="Gentium"/>
          <w:sz w:val="28"/>
          <w:szCs w:val="28"/>
        </w:rPr>
        <w:t xml:space="preserve">But the command of Jesus is striking also because </w:t>
      </w:r>
      <w:r w:rsidR="000344FC" w:rsidRPr="00C0400B">
        <w:rPr>
          <w:rFonts w:ascii="Gentium" w:hAnsi="Gentium"/>
          <w:sz w:val="28"/>
          <w:szCs w:val="28"/>
        </w:rPr>
        <w:t xml:space="preserve">the bread </w:t>
      </w:r>
      <w:r>
        <w:rPr>
          <w:rFonts w:ascii="Gentium" w:hAnsi="Gentium"/>
          <w:sz w:val="28"/>
          <w:szCs w:val="28"/>
        </w:rPr>
        <w:t xml:space="preserve">is </w:t>
      </w:r>
      <w:r w:rsidR="000344FC" w:rsidRPr="003E62C6">
        <w:rPr>
          <w:rFonts w:ascii="Gentium" w:hAnsi="Gentium"/>
          <w:b/>
          <w:sz w:val="28"/>
          <w:szCs w:val="28"/>
        </w:rPr>
        <w:t xml:space="preserve">broken </w:t>
      </w:r>
      <w:r w:rsidR="000344FC" w:rsidRPr="00573A97">
        <w:rPr>
          <w:rFonts w:ascii="Gentium" w:hAnsi="Gentium"/>
          <w:sz w:val="28"/>
          <w:szCs w:val="28"/>
        </w:rPr>
        <w:t xml:space="preserve">and </w:t>
      </w:r>
      <w:r w:rsidR="00573A97" w:rsidRPr="00573A97">
        <w:rPr>
          <w:rFonts w:ascii="Gentium" w:hAnsi="Gentium"/>
          <w:sz w:val="28"/>
          <w:szCs w:val="28"/>
        </w:rPr>
        <w:t>the wine is</w:t>
      </w:r>
      <w:r w:rsidR="00573A97">
        <w:rPr>
          <w:rFonts w:ascii="Gentium" w:hAnsi="Gentium"/>
          <w:b/>
          <w:sz w:val="28"/>
          <w:szCs w:val="28"/>
        </w:rPr>
        <w:t xml:space="preserve"> </w:t>
      </w:r>
      <w:r w:rsidR="000344FC" w:rsidRPr="003E62C6">
        <w:rPr>
          <w:rFonts w:ascii="Gentium" w:hAnsi="Gentium"/>
          <w:b/>
          <w:sz w:val="28"/>
          <w:szCs w:val="28"/>
        </w:rPr>
        <w:t>poured</w:t>
      </w:r>
      <w:r w:rsidR="000344FC" w:rsidRPr="00C0400B">
        <w:rPr>
          <w:rFonts w:ascii="Gentium" w:hAnsi="Gentium"/>
          <w:sz w:val="28"/>
          <w:szCs w:val="28"/>
        </w:rPr>
        <w:t xml:space="preserve"> </w:t>
      </w:r>
      <w:r w:rsidR="000344FC" w:rsidRPr="00573A97">
        <w:rPr>
          <w:rFonts w:ascii="Gentium" w:hAnsi="Gentium"/>
          <w:b/>
          <w:sz w:val="28"/>
          <w:szCs w:val="28"/>
        </w:rPr>
        <w:t>out</w:t>
      </w:r>
      <w:r w:rsidR="000344FC" w:rsidRPr="00C0400B">
        <w:rPr>
          <w:rFonts w:ascii="Gentium" w:hAnsi="Gentium"/>
          <w:sz w:val="28"/>
          <w:szCs w:val="28"/>
        </w:rPr>
        <w:t xml:space="preserve"> </w:t>
      </w:r>
      <w:r w:rsidR="006D71F2">
        <w:rPr>
          <w:rFonts w:ascii="Gentium" w:hAnsi="Gentium"/>
          <w:sz w:val="28"/>
          <w:szCs w:val="28"/>
        </w:rPr>
        <w:t>as a symbol of the far-reaching and comprehensive forgiveness that is ours in Christ!</w:t>
      </w:r>
      <w:r w:rsidR="000344FC" w:rsidRPr="00C0400B">
        <w:rPr>
          <w:rFonts w:ascii="Gentium" w:hAnsi="Gentium"/>
          <w:sz w:val="28"/>
          <w:szCs w:val="28"/>
        </w:rPr>
        <w:t xml:space="preserve"> </w:t>
      </w:r>
      <w:r w:rsidR="00622A93">
        <w:rPr>
          <w:rFonts w:ascii="Gentium" w:hAnsi="Gentium"/>
          <w:sz w:val="28"/>
          <w:szCs w:val="28"/>
        </w:rPr>
        <w:t xml:space="preserve"> All our sins are forgiven!</w:t>
      </w:r>
    </w:p>
    <w:p w:rsidR="00C0400B" w:rsidRDefault="006D71F2" w:rsidP="00C0400B">
      <w:pPr>
        <w:pStyle w:val="ListParagraph"/>
        <w:numPr>
          <w:ilvl w:val="2"/>
          <w:numId w:val="17"/>
        </w:numPr>
        <w:rPr>
          <w:rFonts w:ascii="Gentium" w:hAnsi="Gentium"/>
          <w:sz w:val="28"/>
          <w:szCs w:val="28"/>
        </w:rPr>
      </w:pPr>
      <w:r>
        <w:rPr>
          <w:rFonts w:ascii="Gentium" w:hAnsi="Gentium"/>
          <w:sz w:val="28"/>
          <w:szCs w:val="28"/>
        </w:rPr>
        <w:t xml:space="preserve">And </w:t>
      </w:r>
      <w:r w:rsidR="003E62C6">
        <w:rPr>
          <w:rFonts w:ascii="Gentium" w:hAnsi="Gentium"/>
          <w:sz w:val="28"/>
          <w:szCs w:val="28"/>
        </w:rPr>
        <w:t xml:space="preserve">it is striking also because not only do we see the bread broken and </w:t>
      </w:r>
      <w:r w:rsidR="00622A93">
        <w:rPr>
          <w:rFonts w:ascii="Gentium" w:hAnsi="Gentium"/>
          <w:sz w:val="28"/>
          <w:szCs w:val="28"/>
        </w:rPr>
        <w:t xml:space="preserve">the wine </w:t>
      </w:r>
      <w:r w:rsidR="003E62C6">
        <w:rPr>
          <w:rFonts w:ascii="Gentium" w:hAnsi="Gentium"/>
          <w:sz w:val="28"/>
          <w:szCs w:val="28"/>
        </w:rPr>
        <w:t xml:space="preserve">poured out, </w:t>
      </w:r>
      <w:r w:rsidR="000344FC" w:rsidRPr="00C0400B">
        <w:rPr>
          <w:rFonts w:ascii="Gentium" w:hAnsi="Gentium"/>
          <w:sz w:val="28"/>
          <w:szCs w:val="28"/>
        </w:rPr>
        <w:t xml:space="preserve">we are to </w:t>
      </w:r>
      <w:r w:rsidR="000344FC" w:rsidRPr="003E62C6">
        <w:rPr>
          <w:rFonts w:ascii="Gentium" w:hAnsi="Gentium"/>
          <w:b/>
          <w:sz w:val="28"/>
          <w:szCs w:val="28"/>
        </w:rPr>
        <w:t>touch</w:t>
      </w:r>
      <w:r w:rsidR="000344FC" w:rsidRPr="00C0400B">
        <w:rPr>
          <w:rFonts w:ascii="Gentium" w:hAnsi="Gentium"/>
          <w:sz w:val="28"/>
          <w:szCs w:val="28"/>
        </w:rPr>
        <w:t xml:space="preserve">, to taste, to chew, and to digest </w:t>
      </w:r>
      <w:r>
        <w:rPr>
          <w:rFonts w:ascii="Gentium" w:hAnsi="Gentium"/>
          <w:sz w:val="28"/>
          <w:szCs w:val="28"/>
        </w:rPr>
        <w:t>these signs and seals of Christ and all His blessings</w:t>
      </w:r>
      <w:r w:rsidR="000344FC" w:rsidRPr="00C0400B">
        <w:rPr>
          <w:rFonts w:ascii="Gentium" w:hAnsi="Gentium"/>
          <w:sz w:val="28"/>
          <w:szCs w:val="28"/>
        </w:rPr>
        <w:t xml:space="preserve">!  </w:t>
      </w:r>
      <w:r w:rsidR="00622A93">
        <w:rPr>
          <w:rFonts w:ascii="Gentium" w:hAnsi="Gentium"/>
          <w:sz w:val="28"/>
          <w:szCs w:val="28"/>
        </w:rPr>
        <w:t>It is the gospel for all our senses!</w:t>
      </w:r>
    </w:p>
    <w:p w:rsidR="00F328D7" w:rsidRDefault="000344FC" w:rsidP="00F328D7">
      <w:pPr>
        <w:pStyle w:val="ListParagraph"/>
        <w:numPr>
          <w:ilvl w:val="2"/>
          <w:numId w:val="17"/>
        </w:numPr>
        <w:rPr>
          <w:rFonts w:ascii="Gentium" w:hAnsi="Gentium"/>
          <w:sz w:val="28"/>
          <w:szCs w:val="28"/>
        </w:rPr>
      </w:pPr>
      <w:r w:rsidRPr="00C0400B">
        <w:rPr>
          <w:rFonts w:ascii="Gentium" w:hAnsi="Gentium"/>
          <w:sz w:val="28"/>
          <w:szCs w:val="28"/>
        </w:rPr>
        <w:t xml:space="preserve">And </w:t>
      </w:r>
      <w:r w:rsidR="003E62C6">
        <w:rPr>
          <w:rFonts w:ascii="Gentium" w:hAnsi="Gentium"/>
          <w:sz w:val="28"/>
          <w:szCs w:val="28"/>
        </w:rPr>
        <w:t xml:space="preserve">it is </w:t>
      </w:r>
      <w:r w:rsidRPr="00C0400B">
        <w:rPr>
          <w:rFonts w:ascii="Gentium" w:hAnsi="Gentium"/>
          <w:b/>
          <w:caps/>
          <w:sz w:val="28"/>
          <w:szCs w:val="28"/>
        </w:rPr>
        <w:t>striking</w:t>
      </w:r>
      <w:r w:rsidRPr="00C0400B">
        <w:rPr>
          <w:rFonts w:ascii="Gentium" w:hAnsi="Gentium"/>
          <w:sz w:val="28"/>
          <w:szCs w:val="28"/>
        </w:rPr>
        <w:t xml:space="preserve"> </w:t>
      </w:r>
      <w:r w:rsidR="003E62C6">
        <w:rPr>
          <w:rFonts w:ascii="Gentium" w:hAnsi="Gentium"/>
          <w:sz w:val="28"/>
          <w:szCs w:val="28"/>
        </w:rPr>
        <w:t xml:space="preserve">also </w:t>
      </w:r>
      <w:r w:rsidRPr="00C0400B">
        <w:rPr>
          <w:rFonts w:ascii="Gentium" w:hAnsi="Gentium"/>
          <w:sz w:val="28"/>
          <w:szCs w:val="28"/>
        </w:rPr>
        <w:t xml:space="preserve">that </w:t>
      </w:r>
      <w:r w:rsidR="00C0400B" w:rsidRPr="00C0400B">
        <w:rPr>
          <w:rFonts w:ascii="Gentium" w:hAnsi="Gentium"/>
          <w:sz w:val="28"/>
          <w:szCs w:val="28"/>
        </w:rPr>
        <w:t xml:space="preserve">we </w:t>
      </w:r>
      <w:r w:rsidRPr="00C0400B">
        <w:rPr>
          <w:rFonts w:ascii="Gentium" w:hAnsi="Gentium"/>
          <w:sz w:val="28"/>
          <w:szCs w:val="28"/>
        </w:rPr>
        <w:t xml:space="preserve">no longer partake of </w:t>
      </w:r>
      <w:r w:rsidR="00C0400B" w:rsidRPr="00C0400B">
        <w:rPr>
          <w:rFonts w:ascii="Gentium" w:hAnsi="Gentium"/>
          <w:sz w:val="28"/>
          <w:szCs w:val="28"/>
        </w:rPr>
        <w:t xml:space="preserve">this sacrament in our own homes, </w:t>
      </w:r>
      <w:r w:rsidR="00C0400B">
        <w:rPr>
          <w:rFonts w:ascii="Gentium" w:hAnsi="Gentium"/>
          <w:sz w:val="28"/>
          <w:szCs w:val="28"/>
        </w:rPr>
        <w:t xml:space="preserve">but </w:t>
      </w:r>
      <w:r w:rsidR="00C0400B" w:rsidRPr="00C0400B">
        <w:rPr>
          <w:rFonts w:ascii="Gentium" w:hAnsi="Gentium"/>
          <w:sz w:val="28"/>
          <w:szCs w:val="28"/>
        </w:rPr>
        <w:t xml:space="preserve">when we are gathered together with the Lord’s people as the church of Christ.  </w:t>
      </w:r>
    </w:p>
    <w:p w:rsidR="00622A93" w:rsidRDefault="006B4333" w:rsidP="006B4333">
      <w:pPr>
        <w:pStyle w:val="ListParagraph"/>
        <w:numPr>
          <w:ilvl w:val="2"/>
          <w:numId w:val="17"/>
        </w:numPr>
        <w:rPr>
          <w:rFonts w:ascii="Gentium" w:hAnsi="Gentium"/>
          <w:sz w:val="28"/>
          <w:szCs w:val="28"/>
        </w:rPr>
      </w:pPr>
      <w:r>
        <w:rPr>
          <w:rFonts w:ascii="Gentium" w:hAnsi="Gentium"/>
          <w:sz w:val="28"/>
          <w:szCs w:val="28"/>
        </w:rPr>
        <w:t xml:space="preserve">So this </w:t>
      </w:r>
      <w:r w:rsidRPr="00F328D7">
        <w:rPr>
          <w:rFonts w:ascii="Gentium" w:hAnsi="Gentium"/>
          <w:sz w:val="28"/>
          <w:szCs w:val="28"/>
        </w:rPr>
        <w:t xml:space="preserve">is a </w:t>
      </w:r>
      <w:r w:rsidRPr="00F328D7">
        <w:rPr>
          <w:rFonts w:ascii="Gentium" w:hAnsi="Gentium"/>
          <w:b/>
          <w:sz w:val="28"/>
          <w:szCs w:val="28"/>
        </w:rPr>
        <w:t>striking</w:t>
      </w:r>
      <w:r w:rsidRPr="00F328D7">
        <w:rPr>
          <w:rFonts w:ascii="Gentium" w:hAnsi="Gentium"/>
          <w:sz w:val="28"/>
          <w:szCs w:val="28"/>
        </w:rPr>
        <w:t xml:space="preserve"> command in many ways.  </w:t>
      </w:r>
    </w:p>
    <w:p w:rsidR="00622A93" w:rsidRDefault="00622A93" w:rsidP="00622A93">
      <w:pPr>
        <w:pStyle w:val="ListParagraph"/>
        <w:ind w:left="340"/>
        <w:rPr>
          <w:rFonts w:ascii="Gentium" w:hAnsi="Gentium"/>
          <w:sz w:val="28"/>
          <w:szCs w:val="28"/>
        </w:rPr>
      </w:pPr>
    </w:p>
    <w:p w:rsidR="00F328D7" w:rsidRDefault="006B4333" w:rsidP="00622A93">
      <w:pPr>
        <w:pStyle w:val="ListParagraph"/>
        <w:numPr>
          <w:ilvl w:val="1"/>
          <w:numId w:val="17"/>
        </w:numPr>
        <w:rPr>
          <w:rFonts w:ascii="Gentium" w:hAnsi="Gentium"/>
          <w:sz w:val="28"/>
          <w:szCs w:val="28"/>
        </w:rPr>
      </w:pPr>
      <w:r>
        <w:rPr>
          <w:rFonts w:ascii="Gentium" w:hAnsi="Gentium"/>
          <w:sz w:val="28"/>
          <w:szCs w:val="28"/>
        </w:rPr>
        <w:t xml:space="preserve">But let’s not forget that it is a </w:t>
      </w:r>
      <w:r w:rsidRPr="00622A93">
        <w:rPr>
          <w:rFonts w:ascii="Gentium" w:hAnsi="Gentium"/>
          <w:b/>
          <w:sz w:val="28"/>
          <w:szCs w:val="28"/>
        </w:rPr>
        <w:t>command</w:t>
      </w:r>
      <w:r>
        <w:rPr>
          <w:rFonts w:ascii="Gentium" w:hAnsi="Gentium"/>
          <w:sz w:val="28"/>
          <w:szCs w:val="28"/>
        </w:rPr>
        <w:t>; t</w:t>
      </w:r>
      <w:r w:rsidR="00F328D7" w:rsidRPr="00F328D7">
        <w:rPr>
          <w:rFonts w:ascii="Gentium" w:hAnsi="Gentium"/>
          <w:sz w:val="28"/>
          <w:szCs w:val="28"/>
        </w:rPr>
        <w:t xml:space="preserve">his is not something optional for believers; we must celebrate the Lord’s Supper.  </w:t>
      </w:r>
      <w:r w:rsidR="00F328D7">
        <w:rPr>
          <w:rFonts w:ascii="Gentium" w:hAnsi="Gentium"/>
          <w:sz w:val="28"/>
          <w:szCs w:val="28"/>
        </w:rPr>
        <w:t xml:space="preserve">And perhaps you young people </w:t>
      </w:r>
      <w:r>
        <w:rPr>
          <w:rFonts w:ascii="Gentium" w:hAnsi="Gentium"/>
          <w:sz w:val="28"/>
          <w:szCs w:val="28"/>
        </w:rPr>
        <w:t xml:space="preserve">and guests who have been here a while </w:t>
      </w:r>
      <w:r w:rsidR="00F328D7">
        <w:rPr>
          <w:rFonts w:ascii="Gentium" w:hAnsi="Gentium"/>
          <w:sz w:val="28"/>
          <w:szCs w:val="28"/>
        </w:rPr>
        <w:t xml:space="preserve">get a little bit tired of your parents and elders asking you if you are ready to publicly profess your faith </w:t>
      </w:r>
      <w:r>
        <w:rPr>
          <w:rFonts w:ascii="Gentium" w:hAnsi="Gentium"/>
          <w:sz w:val="28"/>
          <w:szCs w:val="28"/>
        </w:rPr>
        <w:t xml:space="preserve">or become a member </w:t>
      </w:r>
      <w:r w:rsidR="00F328D7">
        <w:rPr>
          <w:rFonts w:ascii="Gentium" w:hAnsi="Gentium"/>
          <w:sz w:val="28"/>
          <w:szCs w:val="28"/>
        </w:rPr>
        <w:t xml:space="preserve">yet.  </w:t>
      </w:r>
      <w:r>
        <w:rPr>
          <w:rFonts w:ascii="Gentium" w:hAnsi="Gentium"/>
          <w:sz w:val="28"/>
          <w:szCs w:val="28"/>
        </w:rPr>
        <w:t>And while we do have to be careful not to put undue pressure on someone, one of the reason</w:t>
      </w:r>
      <w:r w:rsidR="00622A93">
        <w:rPr>
          <w:rFonts w:ascii="Gentium" w:hAnsi="Gentium"/>
          <w:sz w:val="28"/>
          <w:szCs w:val="28"/>
        </w:rPr>
        <w:t>s that</w:t>
      </w:r>
      <w:r>
        <w:rPr>
          <w:rFonts w:ascii="Gentium" w:hAnsi="Gentium"/>
          <w:sz w:val="28"/>
          <w:szCs w:val="28"/>
        </w:rPr>
        <w:t xml:space="preserve"> we ask you this is because Jesus </w:t>
      </w:r>
      <w:r w:rsidRPr="006B4333">
        <w:rPr>
          <w:rFonts w:ascii="Gentium" w:hAnsi="Gentium"/>
          <w:i/>
          <w:sz w:val="28"/>
          <w:szCs w:val="28"/>
        </w:rPr>
        <w:t>commanded</w:t>
      </w:r>
      <w:r>
        <w:rPr>
          <w:rFonts w:ascii="Gentium" w:hAnsi="Gentium"/>
          <w:sz w:val="28"/>
          <w:szCs w:val="28"/>
        </w:rPr>
        <w:t xml:space="preserve"> us to celebrate the Supper and He uses it to nourish the faith of His people.  And we are eager that you enter into this joy</w:t>
      </w:r>
      <w:r w:rsidR="003B6799">
        <w:rPr>
          <w:rFonts w:ascii="Gentium" w:hAnsi="Gentium"/>
          <w:sz w:val="28"/>
          <w:szCs w:val="28"/>
        </w:rPr>
        <w:t xml:space="preserve">ful </w:t>
      </w:r>
      <w:r w:rsidR="00622A93">
        <w:rPr>
          <w:rFonts w:ascii="Gentium" w:hAnsi="Gentium"/>
          <w:sz w:val="28"/>
          <w:szCs w:val="28"/>
        </w:rPr>
        <w:t xml:space="preserve">and blessed </w:t>
      </w:r>
      <w:r w:rsidR="003B6799">
        <w:rPr>
          <w:rFonts w:ascii="Gentium" w:hAnsi="Gentium"/>
          <w:sz w:val="28"/>
          <w:szCs w:val="28"/>
        </w:rPr>
        <w:t>obedience</w:t>
      </w:r>
      <w:r>
        <w:rPr>
          <w:rFonts w:ascii="Gentium" w:hAnsi="Gentium"/>
          <w:sz w:val="28"/>
          <w:szCs w:val="28"/>
        </w:rPr>
        <w:t>!</w:t>
      </w:r>
    </w:p>
    <w:p w:rsidR="00F328D7" w:rsidRDefault="00F328D7" w:rsidP="00F328D7">
      <w:pPr>
        <w:pStyle w:val="ListParagraph"/>
        <w:ind w:left="340"/>
        <w:rPr>
          <w:rFonts w:ascii="Gentium" w:hAnsi="Gentium"/>
          <w:sz w:val="28"/>
          <w:szCs w:val="28"/>
        </w:rPr>
      </w:pPr>
    </w:p>
    <w:p w:rsidR="003E62C6" w:rsidRPr="00F328D7" w:rsidRDefault="003B6799" w:rsidP="00F328D7">
      <w:pPr>
        <w:pStyle w:val="ListParagraph"/>
        <w:numPr>
          <w:ilvl w:val="0"/>
          <w:numId w:val="1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3E62C6" w:rsidRPr="00F328D7">
        <w:rPr>
          <w:rFonts w:ascii="Gentium" w:hAnsi="Gentium"/>
          <w:sz w:val="28"/>
          <w:szCs w:val="28"/>
        </w:rPr>
        <w:t xml:space="preserve">as we continue to think about the Supper as </w:t>
      </w:r>
      <w:r w:rsidR="003F0A8C" w:rsidRPr="00F328D7">
        <w:rPr>
          <w:rFonts w:ascii="Gentium" w:hAnsi="Gentium"/>
          <w:sz w:val="28"/>
          <w:szCs w:val="28"/>
        </w:rPr>
        <w:t>a</w:t>
      </w:r>
      <w:r w:rsidR="003E62C6" w:rsidRPr="00F328D7">
        <w:rPr>
          <w:rFonts w:ascii="Gentium" w:hAnsi="Gentium"/>
          <w:sz w:val="28"/>
          <w:szCs w:val="28"/>
        </w:rPr>
        <w:t xml:space="preserve"> gift of Christ to nourish and sustain the faith of each member </w:t>
      </w:r>
      <w:r w:rsidR="00E85601">
        <w:rPr>
          <w:rFonts w:ascii="Gentium" w:hAnsi="Gentium"/>
          <w:sz w:val="28"/>
          <w:szCs w:val="28"/>
        </w:rPr>
        <w:t xml:space="preserve">of </w:t>
      </w:r>
      <w:r w:rsidR="00622A93">
        <w:rPr>
          <w:rFonts w:ascii="Gentium" w:hAnsi="Gentium"/>
          <w:sz w:val="28"/>
          <w:szCs w:val="28"/>
        </w:rPr>
        <w:t>His</w:t>
      </w:r>
      <w:r w:rsidR="003E62C6" w:rsidRPr="00F328D7">
        <w:rPr>
          <w:rFonts w:ascii="Gentium" w:hAnsi="Gentium"/>
          <w:sz w:val="28"/>
          <w:szCs w:val="28"/>
        </w:rPr>
        <w:t xml:space="preserve"> church, we turn our attention, secondly, to the </w:t>
      </w:r>
      <w:r w:rsidR="003E62C6" w:rsidRPr="00F328D7">
        <w:rPr>
          <w:rFonts w:ascii="Gentium" w:hAnsi="Gentium"/>
          <w:b/>
          <w:caps/>
          <w:sz w:val="28"/>
          <w:szCs w:val="28"/>
        </w:rPr>
        <w:t>substantial promise</w:t>
      </w:r>
      <w:r w:rsidR="003E62C6" w:rsidRPr="00F328D7">
        <w:rPr>
          <w:rFonts w:ascii="Gentium" w:hAnsi="Gentium"/>
          <w:sz w:val="28"/>
          <w:szCs w:val="28"/>
        </w:rPr>
        <w:t xml:space="preserve"> of the Lord’s Supper.  And we see this promise back in </w:t>
      </w:r>
      <w:r w:rsidR="003E62C6" w:rsidRPr="00F328D7">
        <w:rPr>
          <w:rFonts w:ascii="Gentium" w:hAnsi="Gentium"/>
          <w:b/>
          <w:sz w:val="28"/>
          <w:szCs w:val="28"/>
        </w:rPr>
        <w:t>10:16</w:t>
      </w:r>
      <w:r w:rsidR="003E62C6" w:rsidRPr="00F328D7">
        <w:rPr>
          <w:rFonts w:ascii="Gentium" w:hAnsi="Gentium"/>
          <w:sz w:val="28"/>
          <w:szCs w:val="28"/>
        </w:rPr>
        <w:t>, where we read, “</w:t>
      </w:r>
      <w:r w:rsidR="003E62C6" w:rsidRPr="00F328D7">
        <w:rPr>
          <w:rFonts w:ascii="Gentium" w:hAnsi="Gentium"/>
          <w:i/>
          <w:sz w:val="28"/>
          <w:szCs w:val="28"/>
        </w:rPr>
        <w:t xml:space="preserve">The </w:t>
      </w:r>
      <w:r w:rsidR="003D23D6" w:rsidRPr="00F328D7">
        <w:rPr>
          <w:rFonts w:ascii="Gentium" w:hAnsi="Gentium"/>
          <w:i/>
          <w:sz w:val="28"/>
          <w:szCs w:val="28"/>
        </w:rPr>
        <w:t xml:space="preserve">cup of </w:t>
      </w:r>
      <w:r w:rsidR="003E62C6" w:rsidRPr="00F328D7">
        <w:rPr>
          <w:rFonts w:ascii="Gentium" w:hAnsi="Gentium"/>
          <w:i/>
          <w:sz w:val="28"/>
          <w:szCs w:val="28"/>
        </w:rPr>
        <w:t xml:space="preserve">blessing that we bless, is it not </w:t>
      </w:r>
      <w:r w:rsidR="003D23D6" w:rsidRPr="00F328D7">
        <w:rPr>
          <w:rFonts w:ascii="Gentium" w:hAnsi="Gentium"/>
          <w:i/>
          <w:sz w:val="28"/>
          <w:szCs w:val="28"/>
        </w:rPr>
        <w:t xml:space="preserve">a participation in the blood of Christ?  </w:t>
      </w:r>
      <w:r w:rsidR="003E62C6" w:rsidRPr="00F328D7">
        <w:rPr>
          <w:rFonts w:ascii="Gentium" w:hAnsi="Gentium"/>
          <w:i/>
          <w:sz w:val="28"/>
          <w:szCs w:val="28"/>
        </w:rPr>
        <w:t xml:space="preserve">The bread that we break, is it not </w:t>
      </w:r>
      <w:r w:rsidR="003D23D6" w:rsidRPr="00F328D7">
        <w:rPr>
          <w:rFonts w:ascii="Gentium" w:hAnsi="Gentium"/>
          <w:i/>
          <w:sz w:val="28"/>
          <w:szCs w:val="28"/>
        </w:rPr>
        <w:t>a participation in the body of Christ?</w:t>
      </w:r>
      <w:r w:rsidR="006A6F46" w:rsidRPr="00F328D7">
        <w:rPr>
          <w:rFonts w:ascii="Gentium" w:hAnsi="Gentium"/>
          <w:sz w:val="28"/>
          <w:szCs w:val="28"/>
        </w:rPr>
        <w:t>”</w:t>
      </w:r>
    </w:p>
    <w:p w:rsidR="003E62C6" w:rsidRDefault="003E62C6" w:rsidP="003E62C6">
      <w:pPr>
        <w:pStyle w:val="ListParagraph"/>
        <w:ind w:left="-340"/>
        <w:rPr>
          <w:rFonts w:ascii="Gentium" w:hAnsi="Gentium"/>
          <w:sz w:val="28"/>
          <w:szCs w:val="28"/>
        </w:rPr>
      </w:pPr>
    </w:p>
    <w:p w:rsidR="00C84AA6" w:rsidRDefault="003E62C6" w:rsidP="00C84AA6">
      <w:pPr>
        <w:pStyle w:val="ListParagraph"/>
        <w:numPr>
          <w:ilvl w:val="1"/>
          <w:numId w:val="17"/>
        </w:numPr>
        <w:rPr>
          <w:rFonts w:ascii="Gentium" w:hAnsi="Gentium"/>
          <w:sz w:val="28"/>
          <w:szCs w:val="28"/>
        </w:rPr>
      </w:pPr>
      <w:r>
        <w:rPr>
          <w:rFonts w:ascii="Gentium" w:hAnsi="Gentium"/>
          <w:sz w:val="28"/>
          <w:szCs w:val="28"/>
        </w:rPr>
        <w:lastRenderedPageBreak/>
        <w:t xml:space="preserve">And to </w:t>
      </w:r>
      <w:r w:rsidR="00356C04" w:rsidRPr="003E62C6">
        <w:rPr>
          <w:rFonts w:ascii="Gentium" w:hAnsi="Gentium"/>
          <w:sz w:val="28"/>
          <w:szCs w:val="28"/>
        </w:rPr>
        <w:t xml:space="preserve">understand the </w:t>
      </w:r>
      <w:r w:rsidR="00356C04" w:rsidRPr="003E62C6">
        <w:rPr>
          <w:rFonts w:ascii="Gentium" w:hAnsi="Gentium"/>
          <w:b/>
          <w:sz w:val="28"/>
          <w:szCs w:val="28"/>
        </w:rPr>
        <w:t>substantial promise</w:t>
      </w:r>
      <w:r w:rsidR="00356C04" w:rsidRPr="003E62C6">
        <w:rPr>
          <w:rFonts w:ascii="Gentium" w:hAnsi="Gentium"/>
          <w:sz w:val="28"/>
          <w:szCs w:val="28"/>
        </w:rPr>
        <w:t xml:space="preserve"> that is made here, we need to know something of the </w:t>
      </w:r>
      <w:r w:rsidR="00F221CA" w:rsidRPr="003E62C6">
        <w:rPr>
          <w:rFonts w:ascii="Gentium" w:hAnsi="Gentium"/>
          <w:sz w:val="28"/>
          <w:szCs w:val="28"/>
        </w:rPr>
        <w:t xml:space="preserve">background to these words.  </w:t>
      </w:r>
      <w:r>
        <w:rPr>
          <w:rFonts w:ascii="Gentium" w:hAnsi="Gentium"/>
          <w:sz w:val="28"/>
          <w:szCs w:val="28"/>
        </w:rPr>
        <w:t>Paul wa</w:t>
      </w:r>
      <w:r w:rsidR="006A6F46" w:rsidRPr="003E62C6">
        <w:rPr>
          <w:rFonts w:ascii="Gentium" w:hAnsi="Gentium"/>
          <w:sz w:val="28"/>
          <w:szCs w:val="28"/>
        </w:rPr>
        <w:t xml:space="preserve">s </w:t>
      </w:r>
      <w:r>
        <w:rPr>
          <w:rFonts w:ascii="Gentium" w:hAnsi="Gentium"/>
          <w:sz w:val="28"/>
          <w:szCs w:val="28"/>
        </w:rPr>
        <w:t xml:space="preserve">combating </w:t>
      </w:r>
      <w:r w:rsidR="00573A97">
        <w:rPr>
          <w:rFonts w:ascii="Gentium" w:hAnsi="Gentium"/>
          <w:sz w:val="28"/>
          <w:szCs w:val="28"/>
        </w:rPr>
        <w:t xml:space="preserve">a particular </w:t>
      </w:r>
      <w:r w:rsidR="006A6F46" w:rsidRPr="003E62C6">
        <w:rPr>
          <w:rFonts w:ascii="Gentium" w:hAnsi="Gentium"/>
          <w:sz w:val="28"/>
          <w:szCs w:val="28"/>
        </w:rPr>
        <w:t xml:space="preserve">problem in the church of Corinth at that time.  </w:t>
      </w:r>
      <w:r w:rsidR="00573A97">
        <w:rPr>
          <w:rFonts w:ascii="Gentium" w:hAnsi="Gentium"/>
          <w:sz w:val="28"/>
          <w:szCs w:val="28"/>
        </w:rPr>
        <w:t xml:space="preserve">At the beginning of </w:t>
      </w:r>
      <w:r w:rsidR="00573A97" w:rsidRPr="00573A97">
        <w:rPr>
          <w:rFonts w:ascii="Gentium" w:hAnsi="Gentium"/>
          <w:b/>
          <w:sz w:val="28"/>
          <w:szCs w:val="28"/>
        </w:rPr>
        <w:t>chapter 8</w:t>
      </w:r>
      <w:r w:rsidR="00573A97">
        <w:rPr>
          <w:rFonts w:ascii="Gentium" w:hAnsi="Gentium"/>
          <w:sz w:val="28"/>
          <w:szCs w:val="28"/>
        </w:rPr>
        <w:t xml:space="preserve">, we see that </w:t>
      </w:r>
      <w:r w:rsidR="00016FD3" w:rsidRPr="003E62C6">
        <w:rPr>
          <w:rFonts w:ascii="Gentium" w:hAnsi="Gentium"/>
          <w:sz w:val="28"/>
          <w:szCs w:val="28"/>
        </w:rPr>
        <w:t>t</w:t>
      </w:r>
      <w:r w:rsidR="006A6F46" w:rsidRPr="003E62C6">
        <w:rPr>
          <w:rFonts w:ascii="Gentium" w:hAnsi="Gentium"/>
          <w:sz w:val="28"/>
          <w:szCs w:val="28"/>
        </w:rPr>
        <w:t xml:space="preserve">he Christians of Corinth were </w:t>
      </w:r>
      <w:r w:rsidR="00573A97">
        <w:rPr>
          <w:rFonts w:ascii="Gentium" w:hAnsi="Gentium"/>
          <w:sz w:val="28"/>
          <w:szCs w:val="28"/>
        </w:rPr>
        <w:t xml:space="preserve">attending pagan feasts and </w:t>
      </w:r>
      <w:r w:rsidR="006A6F46" w:rsidRPr="003E62C6">
        <w:rPr>
          <w:rFonts w:ascii="Gentium" w:hAnsi="Gentium"/>
          <w:sz w:val="28"/>
          <w:szCs w:val="28"/>
        </w:rPr>
        <w:t xml:space="preserve">eating food that had been sacrificed to idols. </w:t>
      </w:r>
      <w:r w:rsidR="00016FD3" w:rsidRPr="003E62C6">
        <w:rPr>
          <w:rFonts w:ascii="Gentium" w:hAnsi="Gentium"/>
          <w:sz w:val="28"/>
          <w:szCs w:val="28"/>
        </w:rPr>
        <w:t xml:space="preserve"> </w:t>
      </w:r>
      <w:r>
        <w:rPr>
          <w:rFonts w:ascii="Gentium" w:hAnsi="Gentium"/>
          <w:sz w:val="28"/>
          <w:szCs w:val="28"/>
        </w:rPr>
        <w:t xml:space="preserve">And how they justified </w:t>
      </w:r>
      <w:r w:rsidR="00573A97">
        <w:rPr>
          <w:rFonts w:ascii="Gentium" w:hAnsi="Gentium"/>
          <w:sz w:val="28"/>
          <w:szCs w:val="28"/>
        </w:rPr>
        <w:t xml:space="preserve">doing </w:t>
      </w:r>
      <w:r>
        <w:rPr>
          <w:rFonts w:ascii="Gentium" w:hAnsi="Gentium"/>
          <w:sz w:val="28"/>
          <w:szCs w:val="28"/>
        </w:rPr>
        <w:t xml:space="preserve">this is explained back in </w:t>
      </w:r>
      <w:r w:rsidRPr="00573A97">
        <w:rPr>
          <w:rFonts w:ascii="Gentium" w:hAnsi="Gentium"/>
          <w:b/>
          <w:sz w:val="28"/>
          <w:szCs w:val="28"/>
        </w:rPr>
        <w:t>8:4</w:t>
      </w:r>
      <w:r w:rsidRPr="00573A97">
        <w:rPr>
          <w:rFonts w:ascii="Gentium" w:hAnsi="Gentium"/>
          <w:b/>
          <w:i/>
          <w:sz w:val="28"/>
          <w:szCs w:val="28"/>
        </w:rPr>
        <w:t>ff</w:t>
      </w:r>
      <w:r>
        <w:rPr>
          <w:rFonts w:ascii="Gentium" w:hAnsi="Gentium"/>
          <w:sz w:val="28"/>
          <w:szCs w:val="28"/>
        </w:rPr>
        <w:t xml:space="preserve">.  </w:t>
      </w:r>
      <w:r w:rsidR="00B430E9">
        <w:rPr>
          <w:rFonts w:ascii="Gentium" w:hAnsi="Gentium"/>
          <w:sz w:val="28"/>
          <w:szCs w:val="28"/>
        </w:rPr>
        <w:t>A</w:t>
      </w:r>
      <w:r w:rsidRPr="003E62C6">
        <w:rPr>
          <w:rFonts w:ascii="Gentium" w:hAnsi="Gentium"/>
          <w:sz w:val="28"/>
          <w:szCs w:val="28"/>
        </w:rPr>
        <w:t>s</w:t>
      </w:r>
      <w:r>
        <w:rPr>
          <w:rFonts w:ascii="Gentium" w:hAnsi="Gentium"/>
          <w:sz w:val="28"/>
          <w:szCs w:val="28"/>
        </w:rPr>
        <w:t xml:space="preserve"> they reasoned it, b</w:t>
      </w:r>
      <w:r w:rsidR="006A6F46" w:rsidRPr="003E62C6">
        <w:rPr>
          <w:rFonts w:ascii="Gentium" w:hAnsi="Gentium"/>
          <w:sz w:val="28"/>
          <w:szCs w:val="28"/>
        </w:rPr>
        <w:t xml:space="preserve">ecause the </w:t>
      </w:r>
      <w:r w:rsidR="00B430E9">
        <w:rPr>
          <w:rFonts w:ascii="Gentium" w:hAnsi="Gentium"/>
          <w:sz w:val="28"/>
          <w:szCs w:val="28"/>
        </w:rPr>
        <w:t>idols</w:t>
      </w:r>
      <w:r w:rsidR="006A6F46" w:rsidRPr="003E62C6">
        <w:rPr>
          <w:rFonts w:ascii="Gentium" w:hAnsi="Gentium"/>
          <w:sz w:val="28"/>
          <w:szCs w:val="28"/>
        </w:rPr>
        <w:t xml:space="preserve"> being sacrificed to </w:t>
      </w:r>
      <w:r w:rsidR="00B430E9">
        <w:rPr>
          <w:rFonts w:ascii="Gentium" w:hAnsi="Gentium"/>
          <w:sz w:val="28"/>
          <w:szCs w:val="28"/>
        </w:rPr>
        <w:t xml:space="preserve">were not really Gods, </w:t>
      </w:r>
      <w:r w:rsidR="006A6F46" w:rsidRPr="003E62C6">
        <w:rPr>
          <w:rFonts w:ascii="Gentium" w:hAnsi="Gentium"/>
          <w:sz w:val="28"/>
          <w:szCs w:val="28"/>
        </w:rPr>
        <w:t>there w</w:t>
      </w:r>
      <w:r w:rsidR="00356C04" w:rsidRPr="003E62C6">
        <w:rPr>
          <w:rFonts w:ascii="Gentium" w:hAnsi="Gentium"/>
          <w:sz w:val="28"/>
          <w:szCs w:val="28"/>
        </w:rPr>
        <w:t>as no harm in joining in and eating</w:t>
      </w:r>
      <w:r w:rsidR="00F221CA" w:rsidRPr="003E62C6">
        <w:rPr>
          <w:rFonts w:ascii="Gentium" w:hAnsi="Gentium"/>
          <w:sz w:val="28"/>
          <w:szCs w:val="28"/>
        </w:rPr>
        <w:t xml:space="preserve"> the meat</w:t>
      </w:r>
      <w:r w:rsidR="00356C04" w:rsidRPr="003E62C6">
        <w:rPr>
          <w:rFonts w:ascii="Gentium" w:hAnsi="Gentium"/>
          <w:sz w:val="28"/>
          <w:szCs w:val="28"/>
        </w:rPr>
        <w:t xml:space="preserve">.  </w:t>
      </w:r>
      <w:r w:rsidR="00356C04" w:rsidRPr="00B430E9">
        <w:rPr>
          <w:rFonts w:ascii="Gentium" w:hAnsi="Gentium"/>
          <w:sz w:val="28"/>
          <w:szCs w:val="28"/>
        </w:rPr>
        <w:t xml:space="preserve">But even though this </w:t>
      </w:r>
      <w:r w:rsidR="00C84AA6">
        <w:rPr>
          <w:rFonts w:ascii="Gentium" w:hAnsi="Gentium"/>
          <w:sz w:val="28"/>
          <w:szCs w:val="28"/>
        </w:rPr>
        <w:t xml:space="preserve">was </w:t>
      </w:r>
      <w:r w:rsidR="00356C04" w:rsidRPr="00B430E9">
        <w:rPr>
          <w:rFonts w:ascii="Gentium" w:hAnsi="Gentium"/>
          <w:sz w:val="28"/>
          <w:szCs w:val="28"/>
        </w:rPr>
        <w:t xml:space="preserve">true in and of itself, </w:t>
      </w:r>
      <w:r w:rsidR="00C84AA6">
        <w:rPr>
          <w:rFonts w:ascii="Gentium" w:hAnsi="Gentium"/>
          <w:sz w:val="28"/>
          <w:szCs w:val="28"/>
        </w:rPr>
        <w:t xml:space="preserve">Paul </w:t>
      </w:r>
      <w:r w:rsidR="00356C04" w:rsidRPr="00B430E9">
        <w:rPr>
          <w:rFonts w:ascii="Gentium" w:hAnsi="Gentium"/>
          <w:sz w:val="28"/>
          <w:szCs w:val="28"/>
        </w:rPr>
        <w:t>want</w:t>
      </w:r>
      <w:r w:rsidR="00B430E9">
        <w:rPr>
          <w:rFonts w:ascii="Gentium" w:hAnsi="Gentium"/>
          <w:sz w:val="28"/>
          <w:szCs w:val="28"/>
        </w:rPr>
        <w:t xml:space="preserve">ed </w:t>
      </w:r>
      <w:r w:rsidR="00356C04" w:rsidRPr="00B430E9">
        <w:rPr>
          <w:rFonts w:ascii="Gentium" w:hAnsi="Gentium"/>
          <w:sz w:val="28"/>
          <w:szCs w:val="28"/>
        </w:rPr>
        <w:t xml:space="preserve">the Corinthians to see that there </w:t>
      </w:r>
      <w:r w:rsidR="00C84AA6">
        <w:rPr>
          <w:rFonts w:ascii="Gentium" w:hAnsi="Gentium"/>
          <w:sz w:val="28"/>
          <w:szCs w:val="28"/>
        </w:rPr>
        <w:t>we</w:t>
      </w:r>
      <w:r w:rsidR="00356C04" w:rsidRPr="00B430E9">
        <w:rPr>
          <w:rFonts w:ascii="Gentium" w:hAnsi="Gentium"/>
          <w:sz w:val="28"/>
          <w:szCs w:val="28"/>
        </w:rPr>
        <w:t xml:space="preserve">re </w:t>
      </w:r>
      <w:r w:rsidR="00356C04" w:rsidRPr="00C84AA6">
        <w:rPr>
          <w:rFonts w:ascii="Gentium" w:hAnsi="Gentium"/>
          <w:b/>
          <w:sz w:val="28"/>
          <w:szCs w:val="28"/>
        </w:rPr>
        <w:t>two problems</w:t>
      </w:r>
      <w:r w:rsidR="00356C04" w:rsidRPr="00B430E9">
        <w:rPr>
          <w:rFonts w:ascii="Gentium" w:hAnsi="Gentium"/>
          <w:sz w:val="28"/>
          <w:szCs w:val="28"/>
        </w:rPr>
        <w:t xml:space="preserve"> with doing this</w:t>
      </w:r>
      <w:r w:rsidR="00C84AA6">
        <w:rPr>
          <w:rFonts w:ascii="Gentium" w:hAnsi="Gentium"/>
          <w:sz w:val="28"/>
          <w:szCs w:val="28"/>
        </w:rPr>
        <w:t>:</w:t>
      </w:r>
    </w:p>
    <w:p w:rsidR="00C84AA6" w:rsidRDefault="00356C04" w:rsidP="00C84AA6">
      <w:pPr>
        <w:pStyle w:val="ListParagraph"/>
        <w:numPr>
          <w:ilvl w:val="2"/>
          <w:numId w:val="17"/>
        </w:numPr>
        <w:rPr>
          <w:rFonts w:ascii="Gentium" w:hAnsi="Gentium"/>
          <w:sz w:val="28"/>
          <w:szCs w:val="28"/>
        </w:rPr>
      </w:pPr>
      <w:r w:rsidRPr="00C84AA6">
        <w:rPr>
          <w:rFonts w:ascii="Gentium" w:hAnsi="Gentium"/>
          <w:sz w:val="28"/>
          <w:szCs w:val="28"/>
        </w:rPr>
        <w:t xml:space="preserve">The first is that </w:t>
      </w:r>
      <w:r w:rsidRPr="00871406">
        <w:rPr>
          <w:rFonts w:ascii="Gentium" w:hAnsi="Gentium"/>
          <w:b/>
          <w:sz w:val="28"/>
          <w:szCs w:val="28"/>
        </w:rPr>
        <w:t>recent converts</w:t>
      </w:r>
      <w:r w:rsidR="00B513EB" w:rsidRPr="00C84AA6">
        <w:rPr>
          <w:rFonts w:ascii="Gentium" w:hAnsi="Gentium"/>
          <w:sz w:val="28"/>
          <w:szCs w:val="28"/>
        </w:rPr>
        <w:t>,</w:t>
      </w:r>
      <w:r w:rsidRPr="00C84AA6">
        <w:rPr>
          <w:rFonts w:ascii="Gentium" w:hAnsi="Gentium"/>
          <w:sz w:val="28"/>
          <w:szCs w:val="28"/>
        </w:rPr>
        <w:t xml:space="preserve"> </w:t>
      </w:r>
      <w:r w:rsidR="00C84AA6">
        <w:rPr>
          <w:rFonts w:ascii="Gentium" w:hAnsi="Gentium"/>
          <w:sz w:val="28"/>
          <w:szCs w:val="28"/>
        </w:rPr>
        <w:t xml:space="preserve">who could not </w:t>
      </w:r>
      <w:r w:rsidR="00622A93">
        <w:rPr>
          <w:rFonts w:ascii="Gentium" w:hAnsi="Gentium"/>
          <w:sz w:val="28"/>
          <w:szCs w:val="28"/>
        </w:rPr>
        <w:t xml:space="preserve">yet </w:t>
      </w:r>
      <w:r w:rsidR="00C84AA6">
        <w:rPr>
          <w:rFonts w:ascii="Gentium" w:hAnsi="Gentium"/>
          <w:sz w:val="28"/>
          <w:szCs w:val="28"/>
        </w:rPr>
        <w:t xml:space="preserve">understand this </w:t>
      </w:r>
      <w:r w:rsidR="00622A93">
        <w:rPr>
          <w:rFonts w:ascii="Gentium" w:hAnsi="Gentium"/>
          <w:sz w:val="28"/>
          <w:szCs w:val="28"/>
        </w:rPr>
        <w:t xml:space="preserve">technical, </w:t>
      </w:r>
      <w:r w:rsidR="00573A97">
        <w:rPr>
          <w:rFonts w:ascii="Gentium" w:hAnsi="Gentium"/>
          <w:sz w:val="28"/>
          <w:szCs w:val="28"/>
        </w:rPr>
        <w:t>theological</w:t>
      </w:r>
      <w:r w:rsidR="00C84AA6">
        <w:rPr>
          <w:rFonts w:ascii="Gentium" w:hAnsi="Gentium"/>
          <w:sz w:val="28"/>
          <w:szCs w:val="28"/>
        </w:rPr>
        <w:t xml:space="preserve"> reasoning, </w:t>
      </w:r>
      <w:r w:rsidR="00622A93">
        <w:rPr>
          <w:rFonts w:ascii="Gentium" w:hAnsi="Gentium"/>
          <w:sz w:val="28"/>
          <w:szCs w:val="28"/>
        </w:rPr>
        <w:t xml:space="preserve">and who may have come from </w:t>
      </w:r>
      <w:r w:rsidR="00CC5F3E">
        <w:rPr>
          <w:rFonts w:ascii="Gentium" w:hAnsi="Gentium"/>
          <w:sz w:val="28"/>
          <w:szCs w:val="28"/>
        </w:rPr>
        <w:t xml:space="preserve">a background of this sort of idol worship, </w:t>
      </w:r>
      <w:r w:rsidR="00C84AA6">
        <w:rPr>
          <w:rFonts w:ascii="Gentium" w:hAnsi="Gentium"/>
          <w:sz w:val="28"/>
          <w:szCs w:val="28"/>
        </w:rPr>
        <w:t xml:space="preserve">might just join in even though they thought it was food </w:t>
      </w:r>
      <w:r w:rsidR="00573A97" w:rsidRPr="00573A97">
        <w:rPr>
          <w:rFonts w:ascii="Gentium" w:hAnsi="Gentium"/>
          <w:i/>
          <w:sz w:val="28"/>
          <w:szCs w:val="28"/>
        </w:rPr>
        <w:t>really</w:t>
      </w:r>
      <w:r w:rsidR="00573A97">
        <w:rPr>
          <w:rFonts w:ascii="Gentium" w:hAnsi="Gentium"/>
          <w:sz w:val="28"/>
          <w:szCs w:val="28"/>
        </w:rPr>
        <w:t xml:space="preserve"> </w:t>
      </w:r>
      <w:r w:rsidR="00C84AA6">
        <w:rPr>
          <w:rFonts w:ascii="Gentium" w:hAnsi="Gentium"/>
          <w:sz w:val="28"/>
          <w:szCs w:val="28"/>
        </w:rPr>
        <w:t>offered to idol</w:t>
      </w:r>
      <w:r w:rsidR="00573A97">
        <w:rPr>
          <w:rFonts w:ascii="Gentium" w:hAnsi="Gentium"/>
          <w:sz w:val="28"/>
          <w:szCs w:val="28"/>
        </w:rPr>
        <w:t>s</w:t>
      </w:r>
      <w:r w:rsidR="00C84AA6">
        <w:rPr>
          <w:rFonts w:ascii="Gentium" w:hAnsi="Gentium"/>
          <w:sz w:val="28"/>
          <w:szCs w:val="28"/>
        </w:rPr>
        <w:t xml:space="preserve">.  So out of concern for their </w:t>
      </w:r>
      <w:r w:rsidR="00CC5F3E">
        <w:rPr>
          <w:rFonts w:ascii="Gentium" w:hAnsi="Gentium"/>
          <w:sz w:val="28"/>
          <w:szCs w:val="28"/>
        </w:rPr>
        <w:t xml:space="preserve">new </w:t>
      </w:r>
      <w:r w:rsidR="00C84AA6">
        <w:rPr>
          <w:rFonts w:ascii="Gentium" w:hAnsi="Gentium"/>
          <w:sz w:val="28"/>
          <w:szCs w:val="28"/>
        </w:rPr>
        <w:t>brothers and sisters, the</w:t>
      </w:r>
      <w:r w:rsidR="00573A97">
        <w:rPr>
          <w:rFonts w:ascii="Gentium" w:hAnsi="Gentium"/>
          <w:sz w:val="28"/>
          <w:szCs w:val="28"/>
        </w:rPr>
        <w:t xml:space="preserve"> Corinthians n</w:t>
      </w:r>
      <w:r w:rsidR="00C84AA6">
        <w:rPr>
          <w:rFonts w:ascii="Gentium" w:hAnsi="Gentium"/>
          <w:sz w:val="28"/>
          <w:szCs w:val="28"/>
        </w:rPr>
        <w:t>eeded to be very careful with th</w:t>
      </w:r>
      <w:r w:rsidR="002258F3">
        <w:rPr>
          <w:rFonts w:ascii="Gentium" w:hAnsi="Gentium"/>
          <w:sz w:val="28"/>
          <w:szCs w:val="28"/>
        </w:rPr>
        <w:t>eir</w:t>
      </w:r>
      <w:r w:rsidR="00C84AA6">
        <w:rPr>
          <w:rFonts w:ascii="Gentium" w:hAnsi="Gentium"/>
          <w:sz w:val="28"/>
          <w:szCs w:val="28"/>
        </w:rPr>
        <w:t xml:space="preserve"> freedom</w:t>
      </w:r>
      <w:r w:rsidR="002258F3">
        <w:rPr>
          <w:rFonts w:ascii="Gentium" w:hAnsi="Gentium"/>
          <w:sz w:val="28"/>
          <w:szCs w:val="28"/>
        </w:rPr>
        <w:t>s</w:t>
      </w:r>
      <w:r w:rsidR="00C84AA6">
        <w:rPr>
          <w:rFonts w:ascii="Gentium" w:hAnsi="Gentium"/>
          <w:sz w:val="28"/>
          <w:szCs w:val="28"/>
        </w:rPr>
        <w:t xml:space="preserve">.   </w:t>
      </w:r>
    </w:p>
    <w:p w:rsidR="000139BF" w:rsidRDefault="00B513EB" w:rsidP="000139BF">
      <w:pPr>
        <w:pStyle w:val="ListParagraph"/>
        <w:numPr>
          <w:ilvl w:val="2"/>
          <w:numId w:val="17"/>
        </w:numPr>
        <w:rPr>
          <w:rFonts w:ascii="Gentium" w:hAnsi="Gentium"/>
          <w:sz w:val="28"/>
          <w:szCs w:val="28"/>
        </w:rPr>
      </w:pPr>
      <w:r w:rsidRPr="0038410D">
        <w:rPr>
          <w:rFonts w:ascii="Gentium" w:hAnsi="Gentium"/>
          <w:sz w:val="28"/>
          <w:szCs w:val="28"/>
        </w:rPr>
        <w:t xml:space="preserve">And then, </w:t>
      </w:r>
      <w:r w:rsidR="00F221CA" w:rsidRPr="0038410D">
        <w:rPr>
          <w:rFonts w:ascii="Gentium" w:hAnsi="Gentium"/>
          <w:sz w:val="28"/>
          <w:szCs w:val="28"/>
        </w:rPr>
        <w:t>in chapter 10</w:t>
      </w:r>
      <w:r w:rsidR="00871406">
        <w:rPr>
          <w:rFonts w:ascii="Gentium" w:hAnsi="Gentium"/>
          <w:sz w:val="28"/>
          <w:szCs w:val="28"/>
        </w:rPr>
        <w:t>:20</w:t>
      </w:r>
      <w:r w:rsidR="00F221CA" w:rsidRPr="0038410D">
        <w:rPr>
          <w:rFonts w:ascii="Gentium" w:hAnsi="Gentium"/>
          <w:sz w:val="28"/>
          <w:szCs w:val="28"/>
        </w:rPr>
        <w:t xml:space="preserve">, he </w:t>
      </w:r>
      <w:r w:rsidR="00C84AA6">
        <w:rPr>
          <w:rFonts w:ascii="Gentium" w:hAnsi="Gentium"/>
          <w:sz w:val="28"/>
          <w:szCs w:val="28"/>
        </w:rPr>
        <w:t xml:space="preserve">explains the </w:t>
      </w:r>
      <w:r w:rsidR="00F221CA" w:rsidRPr="0038410D">
        <w:rPr>
          <w:rFonts w:ascii="Gentium" w:hAnsi="Gentium"/>
          <w:sz w:val="28"/>
          <w:szCs w:val="28"/>
        </w:rPr>
        <w:t xml:space="preserve">second </w:t>
      </w:r>
      <w:r w:rsidRPr="0038410D">
        <w:rPr>
          <w:rFonts w:ascii="Gentium" w:hAnsi="Gentium"/>
          <w:sz w:val="28"/>
          <w:szCs w:val="28"/>
        </w:rPr>
        <w:t xml:space="preserve">problem with </w:t>
      </w:r>
      <w:r w:rsidR="00C84AA6">
        <w:rPr>
          <w:rFonts w:ascii="Gentium" w:hAnsi="Gentium"/>
          <w:sz w:val="28"/>
          <w:szCs w:val="28"/>
        </w:rPr>
        <w:t>what they were doing</w:t>
      </w:r>
      <w:r w:rsidR="00DC1EBA">
        <w:rPr>
          <w:rFonts w:ascii="Gentium" w:hAnsi="Gentium"/>
          <w:sz w:val="28"/>
          <w:szCs w:val="28"/>
        </w:rPr>
        <w:t xml:space="preserve"> – idolatry</w:t>
      </w:r>
      <w:r w:rsidR="00C84AA6">
        <w:rPr>
          <w:rFonts w:ascii="Gentium" w:hAnsi="Gentium"/>
          <w:sz w:val="28"/>
          <w:szCs w:val="28"/>
        </w:rPr>
        <w:t xml:space="preserve">: </w:t>
      </w:r>
      <w:r w:rsidR="00871406">
        <w:rPr>
          <w:rFonts w:ascii="Gentium" w:hAnsi="Gentium"/>
          <w:sz w:val="28"/>
          <w:szCs w:val="28"/>
        </w:rPr>
        <w:t>H</w:t>
      </w:r>
      <w:r w:rsidR="00DC1EBA">
        <w:rPr>
          <w:rFonts w:ascii="Gentium" w:hAnsi="Gentium"/>
          <w:sz w:val="28"/>
          <w:szCs w:val="28"/>
        </w:rPr>
        <w:t xml:space="preserve">e </w:t>
      </w:r>
      <w:r w:rsidR="00AF3B5A" w:rsidRPr="00C84AA6">
        <w:rPr>
          <w:rFonts w:ascii="Gentium" w:hAnsi="Gentium"/>
          <w:sz w:val="28"/>
          <w:szCs w:val="28"/>
        </w:rPr>
        <w:t xml:space="preserve">says that even though idols are nothing, </w:t>
      </w:r>
      <w:r w:rsidRPr="00C84AA6">
        <w:rPr>
          <w:rFonts w:ascii="Gentium" w:hAnsi="Gentium"/>
          <w:sz w:val="28"/>
          <w:szCs w:val="28"/>
        </w:rPr>
        <w:t>“</w:t>
      </w:r>
      <w:r w:rsidR="00C84AA6" w:rsidRPr="00C84AA6">
        <w:rPr>
          <w:rFonts w:ascii="Gentium" w:hAnsi="Gentium"/>
          <w:i/>
          <w:sz w:val="28"/>
          <w:szCs w:val="28"/>
        </w:rPr>
        <w:t>What</w:t>
      </w:r>
      <w:r w:rsidR="00C84AA6" w:rsidRPr="00C84AA6">
        <w:rPr>
          <w:rFonts w:ascii="Gentium" w:hAnsi="Gentium"/>
          <w:i/>
          <w:sz w:val="28"/>
          <w:lang w:val="en-US" w:eastAsia="en-NZ" w:bidi="he-IL"/>
        </w:rPr>
        <w:t xml:space="preserve"> pagans sacrifice they offer to demons and not to God.  I do not want you to be participants with demons</w:t>
      </w:r>
      <w:r w:rsidRPr="00C84AA6">
        <w:rPr>
          <w:rFonts w:ascii="Gentium" w:hAnsi="Gentium"/>
          <w:sz w:val="28"/>
          <w:szCs w:val="28"/>
        </w:rPr>
        <w:t>.”</w:t>
      </w:r>
      <w:r w:rsidR="00AF3B5A" w:rsidRPr="00C84AA6">
        <w:rPr>
          <w:rFonts w:ascii="Gentium" w:hAnsi="Gentium"/>
          <w:sz w:val="28"/>
          <w:szCs w:val="28"/>
        </w:rPr>
        <w:t xml:space="preserve">  </w:t>
      </w:r>
      <w:r w:rsidR="00CC553D">
        <w:rPr>
          <w:rFonts w:ascii="Gentium" w:hAnsi="Gentium"/>
          <w:sz w:val="28"/>
          <w:szCs w:val="28"/>
        </w:rPr>
        <w:t xml:space="preserve">And to be a participant is to join yourself to and </w:t>
      </w:r>
      <w:r w:rsidR="00E20945">
        <w:rPr>
          <w:rFonts w:ascii="Gentium" w:hAnsi="Gentium"/>
          <w:sz w:val="28"/>
          <w:szCs w:val="28"/>
        </w:rPr>
        <w:t>receive from</w:t>
      </w:r>
      <w:r w:rsidR="00CC553D">
        <w:rPr>
          <w:rFonts w:ascii="Gentium" w:hAnsi="Gentium"/>
          <w:sz w:val="28"/>
          <w:szCs w:val="28"/>
        </w:rPr>
        <w:t xml:space="preserve">.  So if they ate food offered to Zeus or Venus, or whichever idol-god it was, they were joining themselves to </w:t>
      </w:r>
      <w:r w:rsidR="00E20945">
        <w:rPr>
          <w:rFonts w:ascii="Gentium" w:hAnsi="Gentium"/>
          <w:sz w:val="28"/>
          <w:szCs w:val="28"/>
        </w:rPr>
        <w:t xml:space="preserve">and receiving something from </w:t>
      </w:r>
      <w:r w:rsidR="00CC553D">
        <w:rPr>
          <w:rFonts w:ascii="Gentium" w:hAnsi="Gentium"/>
          <w:sz w:val="28"/>
          <w:szCs w:val="28"/>
        </w:rPr>
        <w:t xml:space="preserve">demons.  </w:t>
      </w:r>
      <w:r w:rsidR="00871406">
        <w:rPr>
          <w:rFonts w:ascii="Gentium" w:hAnsi="Gentium"/>
          <w:sz w:val="28"/>
          <w:szCs w:val="28"/>
        </w:rPr>
        <w:t xml:space="preserve">So for this reason too, this was a practice that the Corinthians should </w:t>
      </w:r>
      <w:r w:rsidR="00E17D1A">
        <w:rPr>
          <w:rFonts w:ascii="Gentium" w:hAnsi="Gentium"/>
          <w:sz w:val="28"/>
          <w:szCs w:val="28"/>
        </w:rPr>
        <w:t>have nothing to do with</w:t>
      </w:r>
      <w:r w:rsidR="00871406">
        <w:rPr>
          <w:rFonts w:ascii="Gentium" w:hAnsi="Gentium"/>
          <w:sz w:val="28"/>
          <w:szCs w:val="28"/>
        </w:rPr>
        <w:t>.</w:t>
      </w:r>
      <w:r w:rsidR="00E17D1A">
        <w:rPr>
          <w:rFonts w:ascii="Gentium" w:hAnsi="Gentium"/>
          <w:sz w:val="28"/>
          <w:szCs w:val="28"/>
        </w:rPr>
        <w:t xml:space="preserve">  </w:t>
      </w:r>
      <w:r w:rsidR="00E17D1A" w:rsidRPr="00063AA4">
        <w:rPr>
          <w:rFonts w:ascii="Gentium" w:hAnsi="Gentium" w:cs="Arial"/>
          <w:b/>
          <w:sz w:val="28"/>
          <w:szCs w:val="28"/>
        </w:rPr>
        <w:t>1 Corinthians 10:21</w:t>
      </w:r>
      <w:r w:rsidR="00E17D1A">
        <w:rPr>
          <w:rFonts w:ascii="Gentium" w:hAnsi="Gentium" w:cs="Arial"/>
          <w:sz w:val="28"/>
          <w:szCs w:val="28"/>
        </w:rPr>
        <w:t xml:space="preserve"> continues, </w:t>
      </w:r>
      <w:r w:rsidR="00E17D1A" w:rsidRPr="006B7E71">
        <w:rPr>
          <w:rFonts w:ascii="Gentium" w:hAnsi="Gentium" w:cs="Arial"/>
          <w:sz w:val="28"/>
          <w:szCs w:val="28"/>
        </w:rPr>
        <w:t>“</w:t>
      </w:r>
      <w:r w:rsidR="00E17D1A" w:rsidRPr="006B7E71">
        <w:rPr>
          <w:rFonts w:ascii="Gentium" w:hAnsi="Gentium"/>
          <w:i/>
          <w:sz w:val="28"/>
          <w:lang w:val="en-US" w:eastAsia="en-NZ" w:bidi="he-IL"/>
        </w:rPr>
        <w:t xml:space="preserve">You cannot drink the cup of the Lord and the cup of demons. </w:t>
      </w:r>
      <w:r w:rsidR="00E17D1A">
        <w:rPr>
          <w:rFonts w:ascii="Gentium" w:hAnsi="Gentium"/>
          <w:i/>
          <w:sz w:val="28"/>
          <w:lang w:val="en-US" w:eastAsia="en-NZ" w:bidi="he-IL"/>
        </w:rPr>
        <w:t xml:space="preserve"> </w:t>
      </w:r>
      <w:r w:rsidR="00E17D1A" w:rsidRPr="006B7E71">
        <w:rPr>
          <w:rFonts w:ascii="Gentium" w:hAnsi="Gentium"/>
          <w:i/>
          <w:sz w:val="28"/>
          <w:lang w:val="en-US" w:eastAsia="en-NZ" w:bidi="he-IL"/>
        </w:rPr>
        <w:t xml:space="preserve">You cannot partake of the table of the Lord and the table of demons.  Shall we provoke the Lord to jealousy? </w:t>
      </w:r>
      <w:r w:rsidR="00E17D1A">
        <w:rPr>
          <w:rFonts w:ascii="Gentium" w:hAnsi="Gentium"/>
          <w:i/>
          <w:sz w:val="28"/>
          <w:lang w:val="en-US" w:eastAsia="en-NZ" w:bidi="he-IL"/>
        </w:rPr>
        <w:t xml:space="preserve"> </w:t>
      </w:r>
      <w:r w:rsidR="00E17D1A" w:rsidRPr="006B7E71">
        <w:rPr>
          <w:rFonts w:ascii="Gentium" w:hAnsi="Gentium"/>
          <w:i/>
          <w:sz w:val="28"/>
          <w:lang w:val="en-US" w:eastAsia="en-NZ" w:bidi="he-IL"/>
        </w:rPr>
        <w:t xml:space="preserve">Are we stronger than </w:t>
      </w:r>
      <w:r w:rsidR="00E17D1A">
        <w:rPr>
          <w:rFonts w:ascii="Gentium" w:hAnsi="Gentium"/>
          <w:i/>
          <w:sz w:val="28"/>
          <w:lang w:val="en-US" w:eastAsia="en-NZ" w:bidi="he-IL"/>
        </w:rPr>
        <w:t>H</w:t>
      </w:r>
      <w:r w:rsidR="00E17D1A" w:rsidRPr="006B7E71">
        <w:rPr>
          <w:rFonts w:ascii="Gentium" w:hAnsi="Gentium"/>
          <w:i/>
          <w:sz w:val="28"/>
          <w:lang w:val="en-US" w:eastAsia="en-NZ" w:bidi="he-IL"/>
        </w:rPr>
        <w:t xml:space="preserve">e?  "All things are lawful," but not all things are helpful. </w:t>
      </w:r>
      <w:r w:rsidR="00E17D1A">
        <w:rPr>
          <w:rFonts w:ascii="Gentium" w:hAnsi="Gentium"/>
          <w:i/>
          <w:sz w:val="28"/>
          <w:lang w:val="en-US" w:eastAsia="en-NZ" w:bidi="he-IL"/>
        </w:rPr>
        <w:t xml:space="preserve"> </w:t>
      </w:r>
      <w:r w:rsidR="00E17D1A" w:rsidRPr="006B7E71">
        <w:rPr>
          <w:rFonts w:ascii="Gentium" w:hAnsi="Gentium"/>
          <w:i/>
          <w:sz w:val="28"/>
          <w:lang w:val="en-US" w:eastAsia="en-NZ" w:bidi="he-IL"/>
        </w:rPr>
        <w:t>"All things are lawful," but not all things build up</w:t>
      </w:r>
      <w:r w:rsidR="00E17D1A">
        <w:rPr>
          <w:rFonts w:ascii="Gentium" w:hAnsi="Gentium"/>
          <w:i/>
          <w:sz w:val="28"/>
          <w:lang w:val="en-US" w:eastAsia="en-NZ" w:bidi="he-IL"/>
        </w:rPr>
        <w:t xml:space="preserve">.”  </w:t>
      </w:r>
      <w:r w:rsidR="00E17D1A" w:rsidRPr="00063AA4">
        <w:rPr>
          <w:rFonts w:ascii="Gentium" w:hAnsi="Gentium"/>
          <w:sz w:val="28"/>
          <w:lang w:val="en-US" w:eastAsia="en-NZ" w:bidi="he-IL"/>
        </w:rPr>
        <w:t xml:space="preserve">And then </w:t>
      </w:r>
      <w:r w:rsidR="00E17D1A" w:rsidRPr="00063AA4">
        <w:rPr>
          <w:rFonts w:ascii="Gentium" w:hAnsi="Gentium"/>
          <w:b/>
          <w:sz w:val="28"/>
          <w:lang w:val="en-US" w:eastAsia="en-NZ" w:bidi="he-IL"/>
        </w:rPr>
        <w:t>1 Cor.10:31</w:t>
      </w:r>
      <w:r w:rsidR="00E17D1A" w:rsidRPr="00063AA4">
        <w:rPr>
          <w:rFonts w:ascii="Gentium" w:hAnsi="Gentium"/>
          <w:sz w:val="28"/>
          <w:lang w:val="en-US" w:eastAsia="en-NZ" w:bidi="he-IL"/>
        </w:rPr>
        <w:t xml:space="preserve"> says,</w:t>
      </w:r>
      <w:r w:rsidR="00E17D1A">
        <w:rPr>
          <w:rFonts w:ascii="Gentium" w:hAnsi="Gentium"/>
          <w:i/>
          <w:sz w:val="28"/>
          <w:lang w:val="en-US" w:eastAsia="en-NZ" w:bidi="he-IL"/>
        </w:rPr>
        <w:t xml:space="preserve"> “</w:t>
      </w:r>
      <w:r w:rsidR="00E17D1A" w:rsidRPr="006B7E71">
        <w:rPr>
          <w:rFonts w:ascii="Gentium" w:hAnsi="Gentium"/>
          <w:i/>
          <w:sz w:val="28"/>
          <w:lang w:val="en-US" w:eastAsia="en-NZ" w:bidi="he-IL"/>
        </w:rPr>
        <w:t>So, whether you eat or drink, or whatever you do, do all to the glory of God</w:t>
      </w:r>
      <w:r w:rsidR="00E17D1A" w:rsidRPr="006B7E71">
        <w:rPr>
          <w:rFonts w:ascii="Gentium" w:hAnsi="Gentium" w:cs="Arial"/>
          <w:sz w:val="28"/>
          <w:szCs w:val="28"/>
        </w:rPr>
        <w:t xml:space="preserve">.”  </w:t>
      </w:r>
    </w:p>
    <w:p w:rsidR="006B7E71" w:rsidRDefault="000139BF" w:rsidP="006B7E71">
      <w:pPr>
        <w:pStyle w:val="ListParagraph"/>
        <w:numPr>
          <w:ilvl w:val="3"/>
          <w:numId w:val="17"/>
        </w:numPr>
        <w:rPr>
          <w:rFonts w:ascii="Gentium" w:hAnsi="Gentium"/>
          <w:sz w:val="28"/>
          <w:szCs w:val="28"/>
        </w:rPr>
      </w:pPr>
      <w:r w:rsidRPr="000139BF">
        <w:rPr>
          <w:rFonts w:ascii="Gentium" w:hAnsi="Gentium"/>
          <w:sz w:val="28"/>
          <w:szCs w:val="28"/>
        </w:rPr>
        <w:t xml:space="preserve">And this is very much a secondary application point here but I believe there is a parallel for us today with </w:t>
      </w:r>
      <w:r w:rsidR="00DC1EBA">
        <w:rPr>
          <w:rFonts w:ascii="Gentium" w:hAnsi="Gentium"/>
          <w:sz w:val="28"/>
          <w:szCs w:val="28"/>
        </w:rPr>
        <w:t xml:space="preserve">a </w:t>
      </w:r>
      <w:r w:rsidRPr="000139BF">
        <w:rPr>
          <w:rFonts w:ascii="Gentium" w:hAnsi="Gentium"/>
          <w:sz w:val="28"/>
          <w:szCs w:val="28"/>
        </w:rPr>
        <w:t>place like</w:t>
      </w:r>
      <w:r w:rsidR="00552741" w:rsidRPr="000139BF">
        <w:rPr>
          <w:rFonts w:ascii="Gentium" w:hAnsi="Gentium"/>
          <w:sz w:val="28"/>
          <w:szCs w:val="28"/>
        </w:rPr>
        <w:t xml:space="preserve"> </w:t>
      </w:r>
      <w:r>
        <w:rPr>
          <w:rFonts w:ascii="Gentium" w:hAnsi="Gentium"/>
          <w:b/>
          <w:sz w:val="28"/>
          <w:szCs w:val="28"/>
        </w:rPr>
        <w:t>Hell</w:t>
      </w:r>
      <w:r w:rsidR="00552741" w:rsidRPr="000139BF">
        <w:rPr>
          <w:rFonts w:ascii="Gentium" w:hAnsi="Gentium"/>
          <w:b/>
          <w:sz w:val="28"/>
          <w:szCs w:val="28"/>
        </w:rPr>
        <w:t xml:space="preserve"> Pizza</w:t>
      </w:r>
      <w:r w:rsidR="00552741" w:rsidRPr="000139BF">
        <w:rPr>
          <w:rFonts w:ascii="Gentium" w:hAnsi="Gentium"/>
          <w:sz w:val="28"/>
          <w:szCs w:val="28"/>
        </w:rPr>
        <w:t xml:space="preserve">.  </w:t>
      </w:r>
      <w:r w:rsidRPr="000139BF">
        <w:rPr>
          <w:rFonts w:ascii="Gentium" w:hAnsi="Gentium"/>
          <w:sz w:val="28"/>
          <w:szCs w:val="28"/>
        </w:rPr>
        <w:t>I don’t know if this is still the case but I once took a look at their website and on the home page you ha</w:t>
      </w:r>
      <w:r>
        <w:rPr>
          <w:rFonts w:ascii="Gentium" w:hAnsi="Gentium"/>
          <w:sz w:val="28"/>
          <w:szCs w:val="28"/>
        </w:rPr>
        <w:t>d</w:t>
      </w:r>
      <w:r w:rsidRPr="000139BF">
        <w:rPr>
          <w:rFonts w:ascii="Gentium" w:hAnsi="Gentium"/>
          <w:sz w:val="28"/>
          <w:szCs w:val="28"/>
        </w:rPr>
        <w:t xml:space="preserve"> two options </w:t>
      </w:r>
      <w:r>
        <w:rPr>
          <w:rFonts w:ascii="Gentium" w:hAnsi="Gentium"/>
          <w:sz w:val="28"/>
          <w:szCs w:val="28"/>
        </w:rPr>
        <w:t>–</w:t>
      </w:r>
      <w:r w:rsidRPr="000139BF">
        <w:rPr>
          <w:rFonts w:ascii="Gentium" w:hAnsi="Gentium"/>
          <w:sz w:val="28"/>
          <w:szCs w:val="28"/>
        </w:rPr>
        <w:t xml:space="preserve"> y</w:t>
      </w:r>
      <w:r w:rsidR="00552741" w:rsidRPr="000139BF">
        <w:rPr>
          <w:rFonts w:ascii="Gentium" w:hAnsi="Gentium"/>
          <w:sz w:val="28"/>
          <w:szCs w:val="28"/>
        </w:rPr>
        <w:t>ou</w:t>
      </w:r>
      <w:r>
        <w:rPr>
          <w:rFonts w:ascii="Gentium" w:hAnsi="Gentium"/>
          <w:sz w:val="28"/>
          <w:szCs w:val="28"/>
        </w:rPr>
        <w:t xml:space="preserve"> could </w:t>
      </w:r>
      <w:r w:rsidRPr="000139BF">
        <w:rPr>
          <w:rFonts w:ascii="Gentium" w:hAnsi="Gentium"/>
          <w:sz w:val="28"/>
          <w:szCs w:val="28"/>
        </w:rPr>
        <w:t>click on ‘S</w:t>
      </w:r>
      <w:r w:rsidR="0038574B" w:rsidRPr="000139BF">
        <w:rPr>
          <w:rFonts w:ascii="Gentium" w:hAnsi="Gentium"/>
          <w:sz w:val="28"/>
          <w:szCs w:val="28"/>
        </w:rPr>
        <w:t>ell your soul,</w:t>
      </w:r>
      <w:r w:rsidRPr="000139BF">
        <w:rPr>
          <w:rFonts w:ascii="Gentium" w:hAnsi="Gentium"/>
          <w:sz w:val="28"/>
          <w:szCs w:val="28"/>
        </w:rPr>
        <w:t>’</w:t>
      </w:r>
      <w:r w:rsidR="0038574B" w:rsidRPr="000139BF">
        <w:rPr>
          <w:rFonts w:ascii="Gentium" w:hAnsi="Gentium"/>
          <w:sz w:val="28"/>
          <w:szCs w:val="28"/>
        </w:rPr>
        <w:t xml:space="preserve"> </w:t>
      </w:r>
      <w:r w:rsidRPr="000139BF">
        <w:rPr>
          <w:rFonts w:ascii="Gentium" w:hAnsi="Gentium"/>
          <w:sz w:val="28"/>
          <w:szCs w:val="28"/>
        </w:rPr>
        <w:t>which is what they call setting up an account, or you c</w:t>
      </w:r>
      <w:r>
        <w:rPr>
          <w:rFonts w:ascii="Gentium" w:hAnsi="Gentium"/>
          <w:sz w:val="28"/>
          <w:szCs w:val="28"/>
        </w:rPr>
        <w:t xml:space="preserve">ould </w:t>
      </w:r>
      <w:r w:rsidRPr="000139BF">
        <w:rPr>
          <w:rFonts w:ascii="Gentium" w:hAnsi="Gentium"/>
          <w:sz w:val="28"/>
          <w:szCs w:val="28"/>
        </w:rPr>
        <w:t>click on ‘D</w:t>
      </w:r>
      <w:r w:rsidR="00552741" w:rsidRPr="000139BF">
        <w:rPr>
          <w:rFonts w:ascii="Gentium" w:hAnsi="Gentium"/>
          <w:sz w:val="28"/>
          <w:szCs w:val="28"/>
        </w:rPr>
        <w:t>escend into hell</w:t>
      </w:r>
      <w:r w:rsidRPr="000139BF">
        <w:rPr>
          <w:rFonts w:ascii="Gentium" w:hAnsi="Gentium"/>
          <w:sz w:val="28"/>
          <w:szCs w:val="28"/>
        </w:rPr>
        <w:t>,’ w</w:t>
      </w:r>
      <w:r w:rsidR="00AE68A3">
        <w:rPr>
          <w:rFonts w:ascii="Gentium" w:hAnsi="Gentium"/>
          <w:sz w:val="28"/>
          <w:szCs w:val="28"/>
        </w:rPr>
        <w:t xml:space="preserve">hich is how you make an order.  </w:t>
      </w:r>
      <w:r w:rsidR="000536FF" w:rsidRPr="000139BF">
        <w:rPr>
          <w:rFonts w:ascii="Gentium" w:hAnsi="Gentium"/>
          <w:sz w:val="28"/>
          <w:szCs w:val="28"/>
        </w:rPr>
        <w:t xml:space="preserve">And </w:t>
      </w:r>
      <w:r>
        <w:rPr>
          <w:rFonts w:ascii="Gentium" w:hAnsi="Gentium"/>
          <w:sz w:val="28"/>
          <w:szCs w:val="28"/>
        </w:rPr>
        <w:t xml:space="preserve">the website and stores are full of Satanic and hell imagery and language.  </w:t>
      </w:r>
      <w:r w:rsidR="00AE68A3">
        <w:rPr>
          <w:rFonts w:ascii="Gentium" w:hAnsi="Gentium"/>
          <w:sz w:val="28"/>
          <w:szCs w:val="28"/>
        </w:rPr>
        <w:t>T</w:t>
      </w:r>
      <w:r>
        <w:rPr>
          <w:rFonts w:ascii="Gentium" w:hAnsi="Gentium"/>
          <w:sz w:val="28"/>
          <w:szCs w:val="28"/>
        </w:rPr>
        <w:t>he pizza flavours are the seven deadly sins</w:t>
      </w:r>
      <w:r w:rsidR="00AE68A3">
        <w:rPr>
          <w:rFonts w:ascii="Gentium" w:hAnsi="Gentium"/>
          <w:sz w:val="28"/>
          <w:szCs w:val="28"/>
        </w:rPr>
        <w:t>!</w:t>
      </w:r>
      <w:r>
        <w:rPr>
          <w:rFonts w:ascii="Gentium" w:hAnsi="Gentium"/>
          <w:sz w:val="28"/>
          <w:szCs w:val="28"/>
        </w:rPr>
        <w:t xml:space="preserve">  </w:t>
      </w:r>
      <w:r w:rsidR="00AE68A3">
        <w:rPr>
          <w:rFonts w:ascii="Gentium" w:hAnsi="Gentium"/>
          <w:sz w:val="28"/>
          <w:szCs w:val="28"/>
        </w:rPr>
        <w:t>And o</w:t>
      </w:r>
      <w:r>
        <w:rPr>
          <w:rFonts w:ascii="Gentium" w:hAnsi="Gentium"/>
          <w:sz w:val="28"/>
          <w:szCs w:val="28"/>
        </w:rPr>
        <w:t xml:space="preserve">ne of the desserts is ‘Satan’s slider.’  </w:t>
      </w:r>
    </w:p>
    <w:p w:rsidR="00E20945" w:rsidRPr="00E20945" w:rsidRDefault="006B7E71" w:rsidP="00E20945">
      <w:pPr>
        <w:pStyle w:val="ListParagraph"/>
        <w:numPr>
          <w:ilvl w:val="3"/>
          <w:numId w:val="17"/>
        </w:numPr>
        <w:rPr>
          <w:rFonts w:ascii="Gentium" w:hAnsi="Gentium"/>
          <w:sz w:val="28"/>
          <w:szCs w:val="28"/>
        </w:rPr>
      </w:pPr>
      <w:r>
        <w:rPr>
          <w:rFonts w:ascii="Gentium" w:hAnsi="Gentium" w:cs="Arial"/>
          <w:sz w:val="28"/>
          <w:szCs w:val="28"/>
        </w:rPr>
        <w:t>And to any who might say, “</w:t>
      </w:r>
      <w:r w:rsidR="00AE68A3">
        <w:rPr>
          <w:rFonts w:ascii="Gentium" w:hAnsi="Gentium" w:cs="Arial"/>
          <w:sz w:val="28"/>
          <w:szCs w:val="28"/>
        </w:rPr>
        <w:t>But i</w:t>
      </w:r>
      <w:r w:rsidR="00413028" w:rsidRPr="006B7E71">
        <w:rPr>
          <w:rFonts w:ascii="Gentium" w:hAnsi="Gentium" w:cs="Arial"/>
          <w:sz w:val="28"/>
          <w:szCs w:val="28"/>
        </w:rPr>
        <w:t xml:space="preserve">t’s just a marketing gimmick.  </w:t>
      </w:r>
      <w:r w:rsidR="00063AA4">
        <w:rPr>
          <w:rFonts w:ascii="Gentium" w:hAnsi="Gentium" w:cs="Arial"/>
          <w:sz w:val="28"/>
          <w:szCs w:val="28"/>
        </w:rPr>
        <w:t>The pizza is not sacrificed to Satan,</w:t>
      </w:r>
      <w:r w:rsidR="004C36F3" w:rsidRPr="006B7E71">
        <w:rPr>
          <w:rFonts w:ascii="Gentium" w:hAnsi="Gentium" w:cs="Arial"/>
          <w:sz w:val="28"/>
          <w:szCs w:val="28"/>
        </w:rPr>
        <w:t>”</w:t>
      </w:r>
      <w:r w:rsidR="00063AA4">
        <w:rPr>
          <w:rFonts w:ascii="Gentium" w:hAnsi="Gentium" w:cs="Arial"/>
          <w:sz w:val="28"/>
          <w:szCs w:val="28"/>
        </w:rPr>
        <w:t xml:space="preserve"> if eating food offered to idols, which do not really exist, was participating with demons, then something so saturated in Satan, who </w:t>
      </w:r>
      <w:r w:rsidR="00063AA4" w:rsidRPr="00DC1EBA">
        <w:rPr>
          <w:rFonts w:ascii="Gentium" w:hAnsi="Gentium" w:cs="Arial"/>
          <w:i/>
          <w:sz w:val="28"/>
          <w:szCs w:val="28"/>
        </w:rPr>
        <w:t>does</w:t>
      </w:r>
      <w:r w:rsidR="00063AA4">
        <w:rPr>
          <w:rFonts w:ascii="Gentium" w:hAnsi="Gentium" w:cs="Arial"/>
          <w:sz w:val="28"/>
          <w:szCs w:val="28"/>
        </w:rPr>
        <w:t xml:space="preserve"> exist, is </w:t>
      </w:r>
      <w:r w:rsidR="00DC1EBA">
        <w:rPr>
          <w:rFonts w:ascii="Gentium" w:hAnsi="Gentium" w:cs="Arial"/>
          <w:sz w:val="28"/>
          <w:szCs w:val="28"/>
        </w:rPr>
        <w:t xml:space="preserve">surely </w:t>
      </w:r>
      <w:r w:rsidR="00063AA4">
        <w:rPr>
          <w:rFonts w:ascii="Gentium" w:hAnsi="Gentium" w:cs="Arial"/>
          <w:sz w:val="28"/>
          <w:szCs w:val="28"/>
        </w:rPr>
        <w:t xml:space="preserve">something we should have nothing to do with.  </w:t>
      </w:r>
    </w:p>
    <w:p w:rsidR="00E20945" w:rsidRPr="00E20945" w:rsidRDefault="00E20945" w:rsidP="00E20945">
      <w:pPr>
        <w:pStyle w:val="ListParagraph"/>
        <w:ind w:left="680"/>
        <w:rPr>
          <w:rFonts w:ascii="Gentium" w:hAnsi="Gentium"/>
          <w:sz w:val="28"/>
          <w:szCs w:val="28"/>
        </w:rPr>
      </w:pPr>
    </w:p>
    <w:p w:rsidR="00906932" w:rsidRDefault="009E61EF" w:rsidP="00906932">
      <w:pPr>
        <w:pStyle w:val="ListParagraph"/>
        <w:numPr>
          <w:ilvl w:val="1"/>
          <w:numId w:val="17"/>
        </w:numPr>
        <w:rPr>
          <w:rFonts w:ascii="Gentium" w:hAnsi="Gentium"/>
          <w:sz w:val="28"/>
          <w:szCs w:val="28"/>
        </w:rPr>
      </w:pPr>
      <w:r w:rsidRPr="00E20945">
        <w:rPr>
          <w:rFonts w:ascii="Gentium" w:hAnsi="Gentium"/>
          <w:sz w:val="28"/>
          <w:szCs w:val="28"/>
        </w:rPr>
        <w:t xml:space="preserve">Well, </w:t>
      </w:r>
      <w:r w:rsidR="00E20945" w:rsidRPr="00E20945">
        <w:rPr>
          <w:rFonts w:ascii="Gentium" w:hAnsi="Gentium"/>
          <w:sz w:val="28"/>
          <w:szCs w:val="28"/>
        </w:rPr>
        <w:t xml:space="preserve">that’s a </w:t>
      </w:r>
      <w:r w:rsidR="00E17D1A">
        <w:rPr>
          <w:rFonts w:ascii="Gentium" w:hAnsi="Gentium"/>
          <w:sz w:val="28"/>
          <w:szCs w:val="28"/>
        </w:rPr>
        <w:t xml:space="preserve">very </w:t>
      </w:r>
      <w:r w:rsidR="00E20945" w:rsidRPr="00E20945">
        <w:rPr>
          <w:rFonts w:ascii="Gentium" w:hAnsi="Gentium"/>
          <w:sz w:val="28"/>
          <w:szCs w:val="28"/>
        </w:rPr>
        <w:t xml:space="preserve">secondary point.  Our </w:t>
      </w:r>
      <w:r w:rsidR="00E20945" w:rsidRPr="00E17D1A">
        <w:rPr>
          <w:rFonts w:ascii="Gentium" w:hAnsi="Gentium"/>
          <w:b/>
          <w:sz w:val="28"/>
          <w:szCs w:val="28"/>
        </w:rPr>
        <w:t>main</w:t>
      </w:r>
      <w:r w:rsidR="00E20945" w:rsidRPr="00E20945">
        <w:rPr>
          <w:rFonts w:ascii="Gentium" w:hAnsi="Gentium"/>
          <w:sz w:val="28"/>
          <w:szCs w:val="28"/>
        </w:rPr>
        <w:t xml:space="preserve"> </w:t>
      </w:r>
      <w:r w:rsidR="00E20945" w:rsidRPr="00E17D1A">
        <w:rPr>
          <w:rFonts w:ascii="Gentium" w:hAnsi="Gentium"/>
          <w:b/>
          <w:sz w:val="28"/>
          <w:szCs w:val="28"/>
        </w:rPr>
        <w:t>point</w:t>
      </w:r>
      <w:r w:rsidR="00E20945" w:rsidRPr="00E20945">
        <w:rPr>
          <w:rFonts w:ascii="Gentium" w:hAnsi="Gentium"/>
          <w:sz w:val="28"/>
          <w:szCs w:val="28"/>
        </w:rPr>
        <w:t xml:space="preserve"> is</w:t>
      </w:r>
      <w:r w:rsidRPr="00E20945">
        <w:rPr>
          <w:rFonts w:ascii="Gentium" w:hAnsi="Gentium"/>
          <w:sz w:val="28"/>
          <w:szCs w:val="28"/>
        </w:rPr>
        <w:t xml:space="preserve"> the substantial promise of </w:t>
      </w:r>
      <w:r w:rsidR="00E20945" w:rsidRPr="00E20945">
        <w:rPr>
          <w:rFonts w:ascii="Gentium" w:hAnsi="Gentium"/>
          <w:sz w:val="28"/>
          <w:szCs w:val="28"/>
        </w:rPr>
        <w:t>verse 16:</w:t>
      </w:r>
      <w:r w:rsidRPr="00E20945">
        <w:rPr>
          <w:rFonts w:ascii="Gentium" w:hAnsi="Gentium"/>
          <w:sz w:val="28"/>
          <w:szCs w:val="28"/>
        </w:rPr>
        <w:t xml:space="preserve"> </w:t>
      </w:r>
      <w:r w:rsidR="00E20945" w:rsidRPr="00E20945">
        <w:rPr>
          <w:rFonts w:ascii="Gentium" w:hAnsi="Gentium"/>
          <w:sz w:val="28"/>
          <w:szCs w:val="28"/>
        </w:rPr>
        <w:t>“</w:t>
      </w:r>
      <w:r w:rsidR="00E20945" w:rsidRPr="00E20945">
        <w:rPr>
          <w:rFonts w:ascii="Gentium" w:hAnsi="Gentium"/>
          <w:i/>
          <w:sz w:val="28"/>
          <w:szCs w:val="28"/>
        </w:rPr>
        <w:t xml:space="preserve">The cup of blessing that we bless, is it not a participation in the blood of Christ?  The bread </w:t>
      </w:r>
      <w:r w:rsidR="00E20945" w:rsidRPr="00E20945">
        <w:rPr>
          <w:rFonts w:ascii="Gentium" w:hAnsi="Gentium"/>
          <w:i/>
          <w:sz w:val="28"/>
          <w:szCs w:val="28"/>
        </w:rPr>
        <w:lastRenderedPageBreak/>
        <w:t>that we break, is it not a participation in the body of Christ?</w:t>
      </w:r>
      <w:r w:rsidR="00E20945" w:rsidRPr="00E20945">
        <w:rPr>
          <w:rFonts w:ascii="Gentium" w:hAnsi="Gentium"/>
          <w:sz w:val="28"/>
          <w:szCs w:val="28"/>
        </w:rPr>
        <w:t xml:space="preserve">”  So to partake of the Lord’s Supper in faith is to be </w:t>
      </w:r>
      <w:r w:rsidR="00E20945" w:rsidRPr="00E20945">
        <w:rPr>
          <w:rFonts w:ascii="Gentium" w:hAnsi="Gentium"/>
          <w:i/>
          <w:sz w:val="28"/>
          <w:szCs w:val="28"/>
        </w:rPr>
        <w:t>joined to</w:t>
      </w:r>
      <w:r w:rsidR="00E20945" w:rsidRPr="00E20945">
        <w:rPr>
          <w:rFonts w:ascii="Gentium" w:hAnsi="Gentium"/>
          <w:sz w:val="28"/>
          <w:szCs w:val="28"/>
        </w:rPr>
        <w:t xml:space="preserve"> and </w:t>
      </w:r>
      <w:r w:rsidR="00E20945" w:rsidRPr="00E20945">
        <w:rPr>
          <w:rFonts w:ascii="Gentium" w:hAnsi="Gentium"/>
          <w:i/>
          <w:sz w:val="28"/>
          <w:szCs w:val="28"/>
        </w:rPr>
        <w:t>to benefit from</w:t>
      </w:r>
      <w:r w:rsidR="00E20945" w:rsidRPr="00E20945">
        <w:rPr>
          <w:rFonts w:ascii="Gentium" w:hAnsi="Gentium"/>
          <w:sz w:val="28"/>
          <w:szCs w:val="28"/>
        </w:rPr>
        <w:t xml:space="preserve"> the person and work of the Lord Jesus.</w:t>
      </w:r>
      <w:r w:rsidR="00906932">
        <w:rPr>
          <w:rFonts w:ascii="Gentium" w:hAnsi="Gentium"/>
          <w:sz w:val="28"/>
          <w:szCs w:val="28"/>
        </w:rPr>
        <w:t xml:space="preserve">  It is a relationship word that is about our union with Christ and the work of the Holy Spirit within us.  </w:t>
      </w:r>
    </w:p>
    <w:p w:rsidR="002A0D11" w:rsidRPr="00906932" w:rsidRDefault="00906932" w:rsidP="002A0D11">
      <w:pPr>
        <w:pStyle w:val="ListParagraph"/>
        <w:numPr>
          <w:ilvl w:val="2"/>
          <w:numId w:val="17"/>
        </w:numPr>
        <w:rPr>
          <w:rFonts w:ascii="Gentium" w:hAnsi="Gentium"/>
          <w:sz w:val="28"/>
          <w:szCs w:val="28"/>
        </w:rPr>
      </w:pPr>
      <w:r>
        <w:rPr>
          <w:rFonts w:ascii="Gentium" w:hAnsi="Gentium"/>
          <w:sz w:val="28"/>
          <w:szCs w:val="28"/>
        </w:rPr>
        <w:t xml:space="preserve">In </w:t>
      </w:r>
      <w:r w:rsidRPr="002A0D11">
        <w:rPr>
          <w:rFonts w:ascii="Gentium" w:hAnsi="Gentium"/>
          <w:b/>
          <w:sz w:val="28"/>
          <w:szCs w:val="28"/>
        </w:rPr>
        <w:t>John 6</w:t>
      </w:r>
      <w:r w:rsidR="002A0D11" w:rsidRPr="002A0D11">
        <w:rPr>
          <w:rFonts w:ascii="Gentium" w:hAnsi="Gentium"/>
          <w:b/>
          <w:sz w:val="28"/>
          <w:szCs w:val="28"/>
        </w:rPr>
        <w:t>:56</w:t>
      </w:r>
      <w:r w:rsidR="002A0D11">
        <w:rPr>
          <w:rFonts w:ascii="Gentium" w:hAnsi="Gentium"/>
          <w:sz w:val="28"/>
          <w:szCs w:val="28"/>
        </w:rPr>
        <w:t xml:space="preserve"> Jesus said, “</w:t>
      </w:r>
      <w:r w:rsidR="002A0D11" w:rsidRPr="002A0D11">
        <w:rPr>
          <w:rFonts w:ascii="Gentium" w:hAnsi="Gentium"/>
          <w:i/>
          <w:sz w:val="28"/>
          <w:lang w:val="en-US" w:eastAsia="en-NZ" w:bidi="he-IL"/>
        </w:rPr>
        <w:t>Whoever feeds on my flesh and drinks my blood abides in me, and I in him</w:t>
      </w:r>
      <w:r w:rsidR="002A0D11">
        <w:rPr>
          <w:rFonts w:ascii="Gentium" w:hAnsi="Gentium"/>
          <w:sz w:val="28"/>
          <w:lang w:val="en-US" w:eastAsia="en-NZ" w:bidi="he-IL"/>
        </w:rPr>
        <w:t>.”</w:t>
      </w:r>
      <w:r w:rsidR="002A0D11" w:rsidRPr="002A0D11">
        <w:rPr>
          <w:rFonts w:ascii="Gentium" w:hAnsi="Gentium"/>
          <w:sz w:val="28"/>
          <w:szCs w:val="28"/>
        </w:rPr>
        <w:t xml:space="preserve"> </w:t>
      </w:r>
      <w:r w:rsidR="002A0D11">
        <w:rPr>
          <w:rFonts w:ascii="Gentium" w:hAnsi="Gentium"/>
          <w:sz w:val="28"/>
          <w:szCs w:val="28"/>
        </w:rPr>
        <w:t xml:space="preserve"> When you eat bread and drink wine, it becomes a part of your being.  And similarly, by the power of the Holy Spirit, when you partake of the Supper in faith, Christ becomes part of you – He enters into you and you into Him.  Your union with Him deepens and grows.  </w:t>
      </w:r>
    </w:p>
    <w:p w:rsidR="002A0D11" w:rsidRPr="002A0D11" w:rsidRDefault="002A0D11" w:rsidP="002A0D11">
      <w:pPr>
        <w:pStyle w:val="ListParagraph"/>
        <w:numPr>
          <w:ilvl w:val="2"/>
          <w:numId w:val="17"/>
        </w:numPr>
        <w:rPr>
          <w:rFonts w:ascii="Gentium" w:hAnsi="Gentium"/>
          <w:sz w:val="28"/>
          <w:szCs w:val="28"/>
        </w:rPr>
      </w:pPr>
      <w:r>
        <w:rPr>
          <w:rFonts w:ascii="Gentium" w:hAnsi="Gentium"/>
          <w:sz w:val="28"/>
          <w:szCs w:val="28"/>
        </w:rPr>
        <w:t xml:space="preserve">In </w:t>
      </w:r>
      <w:r w:rsidRPr="002A0D11">
        <w:rPr>
          <w:rFonts w:ascii="Gentium" w:hAnsi="Gentium"/>
          <w:b/>
          <w:sz w:val="28"/>
          <w:szCs w:val="28"/>
        </w:rPr>
        <w:t>verse 57</w:t>
      </w:r>
      <w:r>
        <w:rPr>
          <w:rFonts w:ascii="Gentium" w:hAnsi="Gentium"/>
          <w:sz w:val="28"/>
          <w:szCs w:val="28"/>
        </w:rPr>
        <w:t xml:space="preserve"> Jesus said,</w:t>
      </w:r>
      <w:r w:rsidRPr="002A0D11">
        <w:rPr>
          <w:rFonts w:ascii="Gentium" w:hAnsi="Gentium"/>
          <w:sz w:val="28"/>
          <w:szCs w:val="28"/>
        </w:rPr>
        <w:t xml:space="preserve"> “</w:t>
      </w:r>
      <w:r w:rsidRPr="002A0D11">
        <w:rPr>
          <w:rFonts w:ascii="Gentium" w:hAnsi="Gentium"/>
          <w:i/>
          <w:sz w:val="28"/>
          <w:lang w:val="en-US" w:eastAsia="en-NZ" w:bidi="he-IL"/>
        </w:rPr>
        <w:t xml:space="preserve">As the living Father sent me, and I live because of the Father, so whoever feeds on me, </w:t>
      </w:r>
      <w:r>
        <w:rPr>
          <w:rFonts w:ascii="Gentium" w:hAnsi="Gentium"/>
          <w:i/>
          <w:sz w:val="28"/>
          <w:lang w:val="en-US" w:eastAsia="en-NZ" w:bidi="he-IL"/>
        </w:rPr>
        <w:t>H</w:t>
      </w:r>
      <w:r w:rsidRPr="002A0D11">
        <w:rPr>
          <w:rFonts w:ascii="Gentium" w:hAnsi="Gentium"/>
          <w:i/>
          <w:sz w:val="28"/>
          <w:lang w:val="en-US" w:eastAsia="en-NZ" w:bidi="he-IL"/>
        </w:rPr>
        <w:t>e also will live because of me</w:t>
      </w:r>
      <w:r w:rsidRPr="002A0D11">
        <w:rPr>
          <w:rFonts w:ascii="Gentium" w:hAnsi="Gentium"/>
          <w:sz w:val="28"/>
          <w:lang w:val="en-US" w:eastAsia="en-NZ" w:bidi="he-IL"/>
        </w:rPr>
        <w:t>.”</w:t>
      </w:r>
      <w:r>
        <w:rPr>
          <w:rFonts w:ascii="Gentium" w:hAnsi="Gentium"/>
          <w:sz w:val="28"/>
          <w:lang w:val="en-US" w:eastAsia="en-NZ" w:bidi="he-IL"/>
        </w:rPr>
        <w:t xml:space="preserve">  Your ability to live for Christ and your experience of life with Christ is strengthened as you partake of His body and blood, by faith and by the power of the Holy Spirit.</w:t>
      </w:r>
    </w:p>
    <w:p w:rsidR="003404CF" w:rsidRDefault="002A0D11" w:rsidP="002A0D11">
      <w:pPr>
        <w:pStyle w:val="ListParagraph"/>
        <w:numPr>
          <w:ilvl w:val="2"/>
          <w:numId w:val="17"/>
        </w:numPr>
        <w:rPr>
          <w:rFonts w:ascii="Gentium" w:hAnsi="Gentium"/>
          <w:sz w:val="28"/>
          <w:szCs w:val="28"/>
        </w:rPr>
      </w:pPr>
      <w:r>
        <w:rPr>
          <w:rFonts w:ascii="Gentium" w:hAnsi="Gentium"/>
          <w:sz w:val="28"/>
          <w:lang w:val="en-US" w:eastAsia="en-NZ" w:bidi="he-IL"/>
        </w:rPr>
        <w:t xml:space="preserve">And in </w:t>
      </w:r>
      <w:r w:rsidRPr="002A0D11">
        <w:rPr>
          <w:rFonts w:ascii="Gentium" w:hAnsi="Gentium"/>
          <w:b/>
          <w:sz w:val="28"/>
          <w:lang w:val="en-US" w:eastAsia="en-NZ" w:bidi="he-IL"/>
        </w:rPr>
        <w:t>verse 54</w:t>
      </w:r>
      <w:r>
        <w:rPr>
          <w:rFonts w:ascii="Gentium" w:hAnsi="Gentium"/>
          <w:sz w:val="28"/>
          <w:lang w:val="en-US" w:eastAsia="en-NZ" w:bidi="he-IL"/>
        </w:rPr>
        <w:t xml:space="preserve"> Jesus said, </w:t>
      </w:r>
      <w:r w:rsidR="00FC6813" w:rsidRPr="002A0D11">
        <w:rPr>
          <w:rFonts w:ascii="Gentium" w:hAnsi="Gentium"/>
          <w:sz w:val="28"/>
          <w:szCs w:val="28"/>
        </w:rPr>
        <w:t>“</w:t>
      </w:r>
      <w:r w:rsidR="00DE0E0E" w:rsidRPr="002A0D11">
        <w:rPr>
          <w:rFonts w:ascii="Gentium" w:hAnsi="Gentium"/>
          <w:i/>
          <w:sz w:val="28"/>
          <w:szCs w:val="28"/>
        </w:rPr>
        <w:t>Whoever eats my flesh and d</w:t>
      </w:r>
      <w:r w:rsidR="005A3CFE" w:rsidRPr="002A0D11">
        <w:rPr>
          <w:rFonts w:ascii="Gentium" w:hAnsi="Gentium"/>
          <w:i/>
          <w:sz w:val="28"/>
          <w:szCs w:val="28"/>
        </w:rPr>
        <w:t>rinks my blood has eternal life</w:t>
      </w:r>
      <w:r>
        <w:rPr>
          <w:rFonts w:ascii="Gentium" w:hAnsi="Gentium"/>
          <w:sz w:val="28"/>
          <w:szCs w:val="28"/>
        </w:rPr>
        <w:t xml:space="preserve">, </w:t>
      </w:r>
      <w:r w:rsidRPr="002A0D11">
        <w:rPr>
          <w:rFonts w:ascii="Gentium" w:hAnsi="Gentium"/>
          <w:i/>
          <w:sz w:val="28"/>
          <w:szCs w:val="28"/>
        </w:rPr>
        <w:t>and I will raise him up at the last day</w:t>
      </w:r>
      <w:r>
        <w:rPr>
          <w:rFonts w:ascii="Gentium" w:hAnsi="Gentium"/>
          <w:sz w:val="28"/>
          <w:szCs w:val="28"/>
        </w:rPr>
        <w:t>.</w:t>
      </w:r>
      <w:r w:rsidR="00DE0E0E" w:rsidRPr="002A0D11">
        <w:rPr>
          <w:rFonts w:ascii="Gentium" w:hAnsi="Gentium"/>
          <w:sz w:val="28"/>
          <w:szCs w:val="28"/>
        </w:rPr>
        <w:t xml:space="preserve">” </w:t>
      </w:r>
      <w:r w:rsidR="005A3CFE" w:rsidRPr="002A0D11">
        <w:rPr>
          <w:rFonts w:ascii="Gentium" w:hAnsi="Gentium"/>
          <w:sz w:val="28"/>
          <w:szCs w:val="28"/>
        </w:rPr>
        <w:t xml:space="preserve"> </w:t>
      </w:r>
      <w:r>
        <w:rPr>
          <w:rFonts w:ascii="Gentium" w:hAnsi="Gentium"/>
          <w:sz w:val="28"/>
          <w:szCs w:val="28"/>
        </w:rPr>
        <w:t>Jesus Christ is e</w:t>
      </w:r>
      <w:r w:rsidR="00965999" w:rsidRPr="002A0D11">
        <w:rPr>
          <w:rFonts w:ascii="Gentium" w:hAnsi="Gentium"/>
          <w:sz w:val="28"/>
          <w:szCs w:val="28"/>
        </w:rPr>
        <w:t>ternal life</w:t>
      </w:r>
      <w:r>
        <w:rPr>
          <w:rFonts w:ascii="Gentium" w:hAnsi="Gentium"/>
          <w:sz w:val="28"/>
          <w:szCs w:val="28"/>
        </w:rPr>
        <w:t xml:space="preserve">.  And if you have died before His return, He promises to raise you up to enjoy eternal life.  And if you are still alive when He comes, He </w:t>
      </w:r>
      <w:r w:rsidR="00FF2921">
        <w:rPr>
          <w:rFonts w:ascii="Gentium" w:hAnsi="Gentium"/>
          <w:sz w:val="28"/>
          <w:szCs w:val="28"/>
        </w:rPr>
        <w:t xml:space="preserve">promises to </w:t>
      </w:r>
      <w:r>
        <w:rPr>
          <w:rFonts w:ascii="Gentium" w:hAnsi="Gentium"/>
          <w:sz w:val="28"/>
          <w:szCs w:val="28"/>
        </w:rPr>
        <w:t>transform your body into a heavenly body and receive you into eternal life.</w:t>
      </w:r>
      <w:r w:rsidR="00FF2921">
        <w:rPr>
          <w:rFonts w:ascii="Gentium" w:hAnsi="Gentium"/>
          <w:sz w:val="28"/>
          <w:szCs w:val="28"/>
        </w:rPr>
        <w:t xml:space="preserve">  </w:t>
      </w:r>
    </w:p>
    <w:p w:rsidR="003404CF" w:rsidRDefault="003404CF" w:rsidP="003404CF">
      <w:pPr>
        <w:pStyle w:val="ListParagraph"/>
        <w:ind w:left="0"/>
        <w:rPr>
          <w:rFonts w:ascii="Gentium" w:hAnsi="Gentium"/>
          <w:sz w:val="28"/>
          <w:szCs w:val="28"/>
        </w:rPr>
      </w:pPr>
    </w:p>
    <w:p w:rsidR="007D0B55" w:rsidRDefault="007D0B55" w:rsidP="003404CF">
      <w:pPr>
        <w:pStyle w:val="ListParagraph"/>
        <w:numPr>
          <w:ilvl w:val="1"/>
          <w:numId w:val="17"/>
        </w:numPr>
        <w:rPr>
          <w:rFonts w:ascii="Gentium" w:hAnsi="Gentium"/>
          <w:sz w:val="28"/>
          <w:szCs w:val="28"/>
        </w:rPr>
      </w:pPr>
      <w:r>
        <w:rPr>
          <w:rFonts w:ascii="Gentium" w:hAnsi="Gentium"/>
          <w:sz w:val="28"/>
          <w:szCs w:val="28"/>
        </w:rPr>
        <w:t>So t</w:t>
      </w:r>
      <w:r w:rsidR="00F076EA">
        <w:rPr>
          <w:rFonts w:ascii="Gentium" w:hAnsi="Gentium"/>
          <w:sz w:val="28"/>
          <w:szCs w:val="28"/>
        </w:rPr>
        <w:t xml:space="preserve">he substantial promise contained in the Lord’s Supper is that we are a participant in the body and blood of Christ.  And </w:t>
      </w:r>
      <w:r w:rsidR="003404CF">
        <w:rPr>
          <w:rFonts w:ascii="Gentium" w:hAnsi="Gentium"/>
          <w:sz w:val="28"/>
          <w:szCs w:val="28"/>
        </w:rPr>
        <w:t>I hope you noticed two key phrases that I kept repeating throughout this section – “</w:t>
      </w:r>
      <w:r w:rsidR="003404CF" w:rsidRPr="003404CF">
        <w:rPr>
          <w:rFonts w:ascii="Gentium" w:hAnsi="Gentium"/>
          <w:b/>
          <w:sz w:val="28"/>
          <w:szCs w:val="28"/>
        </w:rPr>
        <w:t>by faith</w:t>
      </w:r>
      <w:r w:rsidR="003404CF">
        <w:rPr>
          <w:rFonts w:ascii="Gentium" w:hAnsi="Gentium"/>
          <w:sz w:val="28"/>
          <w:szCs w:val="28"/>
        </w:rPr>
        <w:t>” and “</w:t>
      </w:r>
      <w:r w:rsidR="003404CF" w:rsidRPr="003404CF">
        <w:rPr>
          <w:rFonts w:ascii="Gentium" w:hAnsi="Gentium"/>
          <w:b/>
          <w:sz w:val="28"/>
          <w:szCs w:val="28"/>
        </w:rPr>
        <w:t>by the Spirit</w:t>
      </w:r>
      <w:r w:rsidR="003404CF">
        <w:rPr>
          <w:rFonts w:ascii="Gentium" w:hAnsi="Gentium"/>
          <w:sz w:val="28"/>
          <w:szCs w:val="28"/>
        </w:rPr>
        <w:t xml:space="preserve">.”  </w:t>
      </w:r>
    </w:p>
    <w:p w:rsidR="007D0B55" w:rsidRDefault="003404CF" w:rsidP="007D0B55">
      <w:pPr>
        <w:pStyle w:val="ListParagraph"/>
        <w:numPr>
          <w:ilvl w:val="2"/>
          <w:numId w:val="17"/>
        </w:numPr>
        <w:rPr>
          <w:rFonts w:ascii="Gentium" w:hAnsi="Gentium"/>
          <w:sz w:val="28"/>
          <w:szCs w:val="28"/>
        </w:rPr>
      </w:pPr>
      <w:r>
        <w:rPr>
          <w:rFonts w:ascii="Gentium" w:hAnsi="Gentium"/>
          <w:sz w:val="28"/>
          <w:szCs w:val="28"/>
        </w:rPr>
        <w:t xml:space="preserve">One of the errors of Romans Catholic theology is the belief that the bread and wine </w:t>
      </w:r>
      <w:r w:rsidRPr="003404CF">
        <w:rPr>
          <w:rFonts w:ascii="Gentium" w:hAnsi="Gentium"/>
          <w:i/>
          <w:sz w:val="28"/>
          <w:szCs w:val="28"/>
        </w:rPr>
        <w:t>physically</w:t>
      </w:r>
      <w:r>
        <w:rPr>
          <w:rFonts w:ascii="Gentium" w:hAnsi="Gentium"/>
          <w:sz w:val="28"/>
          <w:szCs w:val="28"/>
        </w:rPr>
        <w:t xml:space="preserve"> change into the body and blood of Jesus.  And that means that a</w:t>
      </w:r>
      <w:r w:rsidR="007D0B55">
        <w:rPr>
          <w:rFonts w:ascii="Gentium" w:hAnsi="Gentium"/>
          <w:sz w:val="28"/>
          <w:szCs w:val="28"/>
        </w:rPr>
        <w:t xml:space="preserve">nyone who partakes of the Mass </w:t>
      </w:r>
      <w:r>
        <w:rPr>
          <w:rFonts w:ascii="Gentium" w:hAnsi="Gentium"/>
          <w:sz w:val="28"/>
          <w:szCs w:val="28"/>
        </w:rPr>
        <w:t>partakes of</w:t>
      </w:r>
      <w:r w:rsidR="007D0B55">
        <w:rPr>
          <w:rFonts w:ascii="Gentium" w:hAnsi="Gentium"/>
          <w:sz w:val="28"/>
          <w:szCs w:val="28"/>
        </w:rPr>
        <w:t xml:space="preserve"> the body and blood of Jesus.  </w:t>
      </w:r>
    </w:p>
    <w:p w:rsidR="000F580F" w:rsidRDefault="007D0B55" w:rsidP="007D0B55">
      <w:pPr>
        <w:pStyle w:val="ListParagraph"/>
        <w:numPr>
          <w:ilvl w:val="2"/>
          <w:numId w:val="17"/>
        </w:numPr>
        <w:rPr>
          <w:rFonts w:ascii="Gentium" w:hAnsi="Gentium"/>
          <w:sz w:val="28"/>
          <w:szCs w:val="28"/>
        </w:rPr>
      </w:pPr>
      <w:r>
        <w:rPr>
          <w:rFonts w:ascii="Gentium" w:hAnsi="Gentium"/>
          <w:sz w:val="28"/>
          <w:szCs w:val="28"/>
        </w:rPr>
        <w:t>But that is not correct.  As a</w:t>
      </w:r>
      <w:r w:rsidR="003404CF">
        <w:rPr>
          <w:rFonts w:ascii="Gentium" w:hAnsi="Gentium"/>
          <w:sz w:val="28"/>
          <w:szCs w:val="28"/>
        </w:rPr>
        <w:t>nswer 76 says, To eat the crucified body of Christ and to drink His poured-out blood means “</w:t>
      </w:r>
      <w:r w:rsidR="003404CF" w:rsidRPr="003404CF">
        <w:rPr>
          <w:rFonts w:ascii="Gentium" w:hAnsi="Gentium"/>
          <w:i/>
          <w:sz w:val="28"/>
          <w:szCs w:val="28"/>
        </w:rPr>
        <w:t xml:space="preserve">to accept </w:t>
      </w:r>
      <w:r w:rsidR="003404CF" w:rsidRPr="007D0B55">
        <w:rPr>
          <w:rFonts w:ascii="Gentium" w:hAnsi="Gentium"/>
          <w:i/>
          <w:sz w:val="28"/>
          <w:szCs w:val="28"/>
          <w:u w:val="single"/>
        </w:rPr>
        <w:t>with a believing heart</w:t>
      </w:r>
      <w:r w:rsidR="003404CF" w:rsidRPr="003404CF">
        <w:rPr>
          <w:rFonts w:ascii="Gentium" w:hAnsi="Gentium"/>
          <w:i/>
          <w:sz w:val="28"/>
          <w:szCs w:val="28"/>
        </w:rPr>
        <w:t xml:space="preserve"> the entire suffering and death of Christ and </w:t>
      </w:r>
      <w:r w:rsidR="003404CF" w:rsidRPr="007D0B55">
        <w:rPr>
          <w:rFonts w:ascii="Gentium" w:hAnsi="Gentium"/>
          <w:i/>
          <w:sz w:val="28"/>
          <w:szCs w:val="28"/>
          <w:u w:val="single"/>
        </w:rPr>
        <w:t>by believing</w:t>
      </w:r>
      <w:r w:rsidR="003404CF" w:rsidRPr="003404CF">
        <w:rPr>
          <w:rFonts w:ascii="Gentium" w:hAnsi="Gentium"/>
          <w:i/>
          <w:sz w:val="28"/>
          <w:szCs w:val="28"/>
        </w:rPr>
        <w:t xml:space="preserve"> to receive the forgiveness of sins</w:t>
      </w:r>
      <w:r w:rsidR="003404CF">
        <w:rPr>
          <w:rFonts w:ascii="Gentium" w:hAnsi="Gentium"/>
          <w:sz w:val="28"/>
          <w:szCs w:val="28"/>
        </w:rPr>
        <w:t xml:space="preserve">.”  </w:t>
      </w:r>
      <w:r w:rsidR="003404CF" w:rsidRPr="00210BBC">
        <w:rPr>
          <w:rFonts w:ascii="Gentium" w:hAnsi="Gentium"/>
          <w:b/>
          <w:sz w:val="28"/>
          <w:szCs w:val="28"/>
        </w:rPr>
        <w:t>It is only those who truly believe in the Lord Jesus as their Saviour who partake of His body and blood</w:t>
      </w:r>
      <w:r w:rsidR="003404CF">
        <w:rPr>
          <w:rFonts w:ascii="Gentium" w:hAnsi="Gentium"/>
          <w:sz w:val="28"/>
          <w:szCs w:val="28"/>
        </w:rPr>
        <w:t xml:space="preserve">.  </w:t>
      </w:r>
    </w:p>
    <w:p w:rsidR="003404CF" w:rsidRDefault="003404CF" w:rsidP="007D0B55">
      <w:pPr>
        <w:pStyle w:val="ListParagraph"/>
        <w:numPr>
          <w:ilvl w:val="2"/>
          <w:numId w:val="17"/>
        </w:numPr>
        <w:rPr>
          <w:rFonts w:ascii="Gentium" w:hAnsi="Gentium"/>
          <w:sz w:val="28"/>
          <w:szCs w:val="28"/>
        </w:rPr>
      </w:pPr>
      <w:r>
        <w:rPr>
          <w:rFonts w:ascii="Gentium" w:hAnsi="Gentium"/>
          <w:sz w:val="28"/>
          <w:szCs w:val="28"/>
        </w:rPr>
        <w:t xml:space="preserve">And </w:t>
      </w:r>
      <w:r w:rsidR="000F580F">
        <w:rPr>
          <w:rFonts w:ascii="Gentium" w:hAnsi="Gentium"/>
          <w:sz w:val="28"/>
          <w:szCs w:val="28"/>
        </w:rPr>
        <w:t xml:space="preserve">we do not partake of Christ by </w:t>
      </w:r>
      <w:r>
        <w:rPr>
          <w:rFonts w:ascii="Gentium" w:hAnsi="Gentium"/>
          <w:sz w:val="28"/>
          <w:szCs w:val="28"/>
        </w:rPr>
        <w:t>chewing</w:t>
      </w:r>
      <w:r w:rsidR="00D66595">
        <w:rPr>
          <w:rFonts w:ascii="Gentium" w:hAnsi="Gentium"/>
          <w:sz w:val="28"/>
          <w:szCs w:val="28"/>
        </w:rPr>
        <w:t xml:space="preserve"> and drinking</w:t>
      </w:r>
      <w:r>
        <w:rPr>
          <w:rFonts w:ascii="Gentium" w:hAnsi="Gentium"/>
          <w:sz w:val="28"/>
          <w:szCs w:val="28"/>
        </w:rPr>
        <w:t xml:space="preserve"> the elements</w:t>
      </w:r>
      <w:r w:rsidR="00D66595">
        <w:rPr>
          <w:rFonts w:ascii="Gentium" w:hAnsi="Gentium"/>
          <w:sz w:val="28"/>
          <w:szCs w:val="28"/>
        </w:rPr>
        <w:t>, but by the unseen work of the Holy Spirit</w:t>
      </w:r>
      <w:r w:rsidR="00210BBC">
        <w:rPr>
          <w:rFonts w:ascii="Gentium" w:hAnsi="Gentium"/>
          <w:sz w:val="28"/>
          <w:szCs w:val="28"/>
        </w:rPr>
        <w:t xml:space="preserve"> who nourishes and strengthens us with the body and blood of Jesus</w:t>
      </w:r>
      <w:r w:rsidR="00D66595">
        <w:rPr>
          <w:rFonts w:ascii="Gentium" w:hAnsi="Gentium"/>
          <w:sz w:val="28"/>
          <w:szCs w:val="28"/>
        </w:rPr>
        <w:t xml:space="preserve">.  </w:t>
      </w:r>
    </w:p>
    <w:p w:rsidR="003404CF" w:rsidRDefault="003404CF" w:rsidP="003404CF">
      <w:pPr>
        <w:pStyle w:val="ListParagraph"/>
        <w:ind w:left="0"/>
        <w:rPr>
          <w:rFonts w:ascii="Gentium" w:hAnsi="Gentium"/>
          <w:sz w:val="28"/>
          <w:szCs w:val="28"/>
        </w:rPr>
      </w:pPr>
    </w:p>
    <w:p w:rsidR="003404CF" w:rsidRDefault="00F076EA" w:rsidP="003404CF">
      <w:pPr>
        <w:pStyle w:val="ListParagraph"/>
        <w:numPr>
          <w:ilvl w:val="0"/>
          <w:numId w:val="1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thirdly </w:t>
      </w:r>
      <w:r w:rsidR="003222DE" w:rsidRPr="003404CF">
        <w:rPr>
          <w:rFonts w:ascii="Gentium" w:hAnsi="Gentium"/>
          <w:sz w:val="28"/>
          <w:szCs w:val="28"/>
        </w:rPr>
        <w:t>and lastly</w:t>
      </w:r>
      <w:r>
        <w:rPr>
          <w:rFonts w:ascii="Gentium" w:hAnsi="Gentium"/>
          <w:sz w:val="28"/>
          <w:szCs w:val="28"/>
        </w:rPr>
        <w:t xml:space="preserve">, as we continue to think about the Supper as </w:t>
      </w:r>
      <w:r w:rsidR="003F0A8C">
        <w:rPr>
          <w:rFonts w:ascii="Gentium" w:hAnsi="Gentium"/>
          <w:sz w:val="28"/>
          <w:szCs w:val="28"/>
        </w:rPr>
        <w:t>a</w:t>
      </w:r>
      <w:r w:rsidRPr="00B430E9">
        <w:rPr>
          <w:rFonts w:ascii="Gentium" w:hAnsi="Gentium"/>
          <w:sz w:val="28"/>
          <w:szCs w:val="28"/>
        </w:rPr>
        <w:t xml:space="preserve"> gift of Christ to nourish and sustain the faith of each member </w:t>
      </w:r>
      <w:r w:rsidR="00C224E6">
        <w:rPr>
          <w:rFonts w:ascii="Gentium" w:hAnsi="Gentium"/>
          <w:sz w:val="28"/>
          <w:szCs w:val="28"/>
        </w:rPr>
        <w:t>of His</w:t>
      </w:r>
      <w:r w:rsidRPr="00B430E9">
        <w:rPr>
          <w:rFonts w:ascii="Gentium" w:hAnsi="Gentium"/>
          <w:sz w:val="28"/>
          <w:szCs w:val="28"/>
        </w:rPr>
        <w:t xml:space="preserve"> church</w:t>
      </w:r>
      <w:r>
        <w:rPr>
          <w:rFonts w:ascii="Gentium" w:hAnsi="Gentium"/>
          <w:sz w:val="28"/>
          <w:szCs w:val="28"/>
        </w:rPr>
        <w:t xml:space="preserve">, we turn our attention next to the </w:t>
      </w:r>
      <w:r w:rsidR="00573377">
        <w:rPr>
          <w:rFonts w:ascii="Gentium" w:hAnsi="Gentium"/>
          <w:sz w:val="28"/>
          <w:szCs w:val="28"/>
        </w:rPr>
        <w:t xml:space="preserve">Supper as </w:t>
      </w:r>
      <w:r w:rsidR="00C224E6">
        <w:rPr>
          <w:rFonts w:ascii="Gentium" w:hAnsi="Gentium"/>
          <w:sz w:val="28"/>
          <w:szCs w:val="28"/>
        </w:rPr>
        <w:t xml:space="preserve">a </w:t>
      </w:r>
      <w:r w:rsidR="00366AEA">
        <w:rPr>
          <w:rFonts w:ascii="Gentium" w:hAnsi="Gentium"/>
          <w:b/>
          <w:sz w:val="28"/>
          <w:szCs w:val="28"/>
        </w:rPr>
        <w:t xml:space="preserve">Symbolic </w:t>
      </w:r>
      <w:r w:rsidR="00573377">
        <w:rPr>
          <w:rFonts w:ascii="Gentium" w:hAnsi="Gentium"/>
          <w:b/>
          <w:sz w:val="28"/>
          <w:szCs w:val="28"/>
        </w:rPr>
        <w:t>Reminder</w:t>
      </w:r>
      <w:r>
        <w:rPr>
          <w:rFonts w:ascii="Gentium" w:hAnsi="Gentium"/>
          <w:sz w:val="28"/>
          <w:szCs w:val="28"/>
        </w:rPr>
        <w:t xml:space="preserve">.  </w:t>
      </w:r>
      <w:r w:rsidR="00576004">
        <w:rPr>
          <w:rFonts w:ascii="Gentium" w:hAnsi="Gentium"/>
          <w:sz w:val="28"/>
          <w:szCs w:val="28"/>
        </w:rPr>
        <w:t xml:space="preserve">And our focus here is </w:t>
      </w:r>
      <w:r w:rsidR="00576004" w:rsidRPr="00573377">
        <w:rPr>
          <w:rFonts w:ascii="Gentium" w:hAnsi="Gentium"/>
          <w:b/>
          <w:sz w:val="28"/>
          <w:szCs w:val="28"/>
        </w:rPr>
        <w:t>1 Corinthians 11:26</w:t>
      </w:r>
      <w:r w:rsidR="00576004">
        <w:rPr>
          <w:rFonts w:ascii="Gentium" w:hAnsi="Gentium"/>
          <w:sz w:val="28"/>
          <w:szCs w:val="28"/>
        </w:rPr>
        <w:t>: “</w:t>
      </w:r>
      <w:r w:rsidR="00576004" w:rsidRPr="00576004">
        <w:rPr>
          <w:rFonts w:ascii="Gentium" w:hAnsi="Gentium"/>
          <w:i/>
          <w:sz w:val="28"/>
          <w:lang w:val="en-US" w:eastAsia="en-NZ" w:bidi="he-IL"/>
        </w:rPr>
        <w:t>For as often as you eat this bread and drink the cup, you proclaim the Lord's death until He comes</w:t>
      </w:r>
      <w:r w:rsidR="00576004">
        <w:rPr>
          <w:rFonts w:ascii="Gentium" w:hAnsi="Gentium"/>
          <w:sz w:val="28"/>
          <w:lang w:val="en-US" w:eastAsia="en-NZ" w:bidi="he-IL"/>
        </w:rPr>
        <w:t>.”</w:t>
      </w:r>
    </w:p>
    <w:p w:rsidR="003404CF" w:rsidRDefault="003404CF" w:rsidP="003404CF">
      <w:pPr>
        <w:pStyle w:val="ListParagraph"/>
        <w:ind w:left="0"/>
        <w:rPr>
          <w:rFonts w:ascii="Gentium" w:hAnsi="Gentium"/>
          <w:sz w:val="28"/>
          <w:szCs w:val="28"/>
        </w:rPr>
      </w:pPr>
    </w:p>
    <w:p w:rsidR="00366AEA" w:rsidRDefault="00F076EA" w:rsidP="00366AEA">
      <w:pPr>
        <w:pStyle w:val="ListParagraph"/>
        <w:numPr>
          <w:ilvl w:val="1"/>
          <w:numId w:val="17"/>
        </w:numPr>
        <w:rPr>
          <w:rFonts w:ascii="Gentium" w:hAnsi="Gentium"/>
          <w:sz w:val="28"/>
          <w:szCs w:val="28"/>
        </w:rPr>
      </w:pPr>
      <w:r>
        <w:rPr>
          <w:rFonts w:ascii="Gentium" w:hAnsi="Gentium"/>
          <w:sz w:val="28"/>
          <w:szCs w:val="28"/>
        </w:rPr>
        <w:t>B</w:t>
      </w:r>
      <w:r w:rsidR="00DE0E0E" w:rsidRPr="003404CF">
        <w:rPr>
          <w:rFonts w:ascii="Gentium" w:hAnsi="Gentium"/>
          <w:sz w:val="28"/>
          <w:szCs w:val="28"/>
        </w:rPr>
        <w:t>oys and girls, have you ever look</w:t>
      </w:r>
      <w:r w:rsidR="00366AEA">
        <w:rPr>
          <w:rFonts w:ascii="Gentium" w:hAnsi="Gentium"/>
          <w:sz w:val="28"/>
          <w:szCs w:val="28"/>
        </w:rPr>
        <w:t>ed</w:t>
      </w:r>
      <w:r>
        <w:rPr>
          <w:rFonts w:ascii="Gentium" w:hAnsi="Gentium"/>
          <w:sz w:val="28"/>
          <w:szCs w:val="28"/>
        </w:rPr>
        <w:t xml:space="preserve"> closely</w:t>
      </w:r>
      <w:r w:rsidR="00DE0E0E" w:rsidRPr="003404CF">
        <w:rPr>
          <w:rFonts w:ascii="Gentium" w:hAnsi="Gentium"/>
          <w:sz w:val="28"/>
          <w:szCs w:val="28"/>
        </w:rPr>
        <w:t xml:space="preserve"> at your parents’ </w:t>
      </w:r>
      <w:r w:rsidR="00DE0E0E" w:rsidRPr="00C224E6">
        <w:rPr>
          <w:rFonts w:ascii="Gentium" w:hAnsi="Gentium"/>
          <w:b/>
          <w:sz w:val="28"/>
          <w:szCs w:val="28"/>
        </w:rPr>
        <w:t>wedding rings</w:t>
      </w:r>
      <w:r w:rsidR="00DE0E0E" w:rsidRPr="003404CF">
        <w:rPr>
          <w:rFonts w:ascii="Gentium" w:hAnsi="Gentium"/>
          <w:sz w:val="28"/>
          <w:szCs w:val="28"/>
        </w:rPr>
        <w:t xml:space="preserve">?  </w:t>
      </w:r>
      <w:r>
        <w:rPr>
          <w:rFonts w:ascii="Gentium" w:hAnsi="Gentium"/>
          <w:sz w:val="28"/>
          <w:szCs w:val="28"/>
        </w:rPr>
        <w:t xml:space="preserve">Often times they are just a plain gold band but they can be other metals and they can be </w:t>
      </w:r>
      <w:r>
        <w:rPr>
          <w:rFonts w:ascii="Gentium" w:hAnsi="Gentium"/>
          <w:sz w:val="28"/>
          <w:szCs w:val="28"/>
        </w:rPr>
        <w:lastRenderedPageBreak/>
        <w:t>more decorative.  And p</w:t>
      </w:r>
      <w:r w:rsidR="00DE0E0E" w:rsidRPr="00F076EA">
        <w:rPr>
          <w:rFonts w:ascii="Gentium" w:hAnsi="Gentium"/>
          <w:sz w:val="28"/>
          <w:szCs w:val="28"/>
        </w:rPr>
        <w:t>erhaps you have been to a wedding and seen how at a certain point in the ceremony, the groom puts a wedding ring on the finger of his bride, and the</w:t>
      </w:r>
      <w:r>
        <w:rPr>
          <w:rFonts w:ascii="Gentium" w:hAnsi="Gentium"/>
          <w:sz w:val="28"/>
          <w:szCs w:val="28"/>
        </w:rPr>
        <w:t>n the</w:t>
      </w:r>
      <w:r w:rsidR="00DE0E0E" w:rsidRPr="00F076EA">
        <w:rPr>
          <w:rFonts w:ascii="Gentium" w:hAnsi="Gentium"/>
          <w:sz w:val="28"/>
          <w:szCs w:val="28"/>
        </w:rPr>
        <w:t xml:space="preserve"> bride puts a wedding ring on the finger of her groom.  </w:t>
      </w:r>
      <w:r>
        <w:rPr>
          <w:rFonts w:ascii="Gentium" w:hAnsi="Gentium"/>
          <w:sz w:val="28"/>
          <w:szCs w:val="28"/>
        </w:rPr>
        <w:t xml:space="preserve">And as they do this, </w:t>
      </w:r>
      <w:r w:rsidR="00C224E6">
        <w:rPr>
          <w:rFonts w:ascii="Gentium" w:hAnsi="Gentium"/>
          <w:sz w:val="28"/>
          <w:szCs w:val="28"/>
        </w:rPr>
        <w:t>each says to the other</w:t>
      </w:r>
      <w:r>
        <w:rPr>
          <w:rFonts w:ascii="Gentium" w:hAnsi="Gentium"/>
          <w:sz w:val="28"/>
          <w:szCs w:val="28"/>
        </w:rPr>
        <w:t xml:space="preserve">, “I give you this ring as a symbol of my constant </w:t>
      </w:r>
      <w:r w:rsidR="00DE0E0E" w:rsidRPr="00F076EA">
        <w:rPr>
          <w:rFonts w:ascii="Gentium" w:hAnsi="Gentium"/>
          <w:sz w:val="28"/>
          <w:szCs w:val="28"/>
        </w:rPr>
        <w:t>faithfulness</w:t>
      </w:r>
      <w:r>
        <w:rPr>
          <w:rFonts w:ascii="Gentium" w:hAnsi="Gentium"/>
          <w:sz w:val="28"/>
          <w:szCs w:val="28"/>
        </w:rPr>
        <w:t xml:space="preserve"> and abiding love</w:t>
      </w:r>
      <w:r w:rsidR="00DE0E0E" w:rsidRPr="00F076EA">
        <w:rPr>
          <w:rFonts w:ascii="Gentium" w:hAnsi="Gentium"/>
          <w:sz w:val="28"/>
          <w:szCs w:val="28"/>
        </w:rPr>
        <w:t>.</w:t>
      </w:r>
      <w:r>
        <w:rPr>
          <w:rFonts w:ascii="Gentium" w:hAnsi="Gentium"/>
          <w:sz w:val="28"/>
          <w:szCs w:val="28"/>
        </w:rPr>
        <w:t>”</w:t>
      </w:r>
      <w:r w:rsidR="00DE0E0E" w:rsidRPr="00F076EA">
        <w:rPr>
          <w:rFonts w:ascii="Gentium" w:hAnsi="Gentium"/>
          <w:sz w:val="28"/>
          <w:szCs w:val="28"/>
        </w:rPr>
        <w:t xml:space="preserve">  </w:t>
      </w:r>
      <w:r>
        <w:rPr>
          <w:rFonts w:ascii="Gentium" w:hAnsi="Gentium"/>
          <w:sz w:val="28"/>
          <w:szCs w:val="28"/>
        </w:rPr>
        <w:t xml:space="preserve">Do you remember hearing that said?  </w:t>
      </w:r>
      <w:r w:rsidR="00366AEA">
        <w:rPr>
          <w:rFonts w:ascii="Gentium" w:hAnsi="Gentium"/>
          <w:sz w:val="28"/>
          <w:szCs w:val="28"/>
        </w:rPr>
        <w:t xml:space="preserve">And after the ceremony, there is usually a wedding feast and then being together as husband and wife from that day on. </w:t>
      </w:r>
      <w:r w:rsidR="00C224E6">
        <w:rPr>
          <w:rFonts w:ascii="Gentium" w:hAnsi="Gentium"/>
          <w:sz w:val="28"/>
          <w:szCs w:val="28"/>
        </w:rPr>
        <w:t xml:space="preserve"> </w:t>
      </w:r>
      <w:r w:rsidR="00DE0E0E" w:rsidRPr="00366AEA">
        <w:rPr>
          <w:rFonts w:ascii="Gentium" w:hAnsi="Gentium"/>
          <w:sz w:val="28"/>
          <w:szCs w:val="28"/>
        </w:rPr>
        <w:t xml:space="preserve">Well, </w:t>
      </w:r>
      <w:r w:rsidR="00366AEA">
        <w:rPr>
          <w:rFonts w:ascii="Gentium" w:hAnsi="Gentium"/>
          <w:sz w:val="28"/>
          <w:szCs w:val="28"/>
        </w:rPr>
        <w:t xml:space="preserve">it </w:t>
      </w:r>
      <w:r w:rsidR="00C224E6">
        <w:rPr>
          <w:rFonts w:ascii="Gentium" w:hAnsi="Gentium"/>
          <w:sz w:val="28"/>
          <w:szCs w:val="28"/>
        </w:rPr>
        <w:t xml:space="preserve">will </w:t>
      </w:r>
      <w:r w:rsidR="00366AEA">
        <w:rPr>
          <w:rFonts w:ascii="Gentium" w:hAnsi="Gentium"/>
          <w:sz w:val="28"/>
          <w:szCs w:val="28"/>
        </w:rPr>
        <w:t>help us to think about the Lo</w:t>
      </w:r>
      <w:r w:rsidR="00DE0E0E" w:rsidRPr="00366AEA">
        <w:rPr>
          <w:rFonts w:ascii="Gentium" w:hAnsi="Gentium"/>
          <w:sz w:val="28"/>
          <w:szCs w:val="28"/>
        </w:rPr>
        <w:t xml:space="preserve">rd’s Supper </w:t>
      </w:r>
      <w:r w:rsidR="00366AEA">
        <w:rPr>
          <w:rFonts w:ascii="Gentium" w:hAnsi="Gentium"/>
          <w:sz w:val="28"/>
          <w:szCs w:val="28"/>
        </w:rPr>
        <w:t>a</w:t>
      </w:r>
      <w:r w:rsidR="00DE0E0E" w:rsidRPr="00366AEA">
        <w:rPr>
          <w:rFonts w:ascii="Gentium" w:hAnsi="Gentium"/>
          <w:sz w:val="28"/>
          <w:szCs w:val="28"/>
        </w:rPr>
        <w:t>s a type of wedding ring that the Groom – the Lord Jesus – g</w:t>
      </w:r>
      <w:r w:rsidR="00C224E6">
        <w:rPr>
          <w:rFonts w:ascii="Gentium" w:hAnsi="Gentium"/>
          <w:sz w:val="28"/>
          <w:szCs w:val="28"/>
        </w:rPr>
        <w:t>a</w:t>
      </w:r>
      <w:r w:rsidR="00DE0E0E" w:rsidRPr="00366AEA">
        <w:rPr>
          <w:rFonts w:ascii="Gentium" w:hAnsi="Gentium"/>
          <w:sz w:val="28"/>
          <w:szCs w:val="28"/>
        </w:rPr>
        <w:t xml:space="preserve">ve to His bride – the church.  </w:t>
      </w:r>
      <w:r w:rsidR="008F3FEA" w:rsidRPr="00366AEA">
        <w:rPr>
          <w:rFonts w:ascii="Gentium" w:hAnsi="Gentium"/>
          <w:sz w:val="28"/>
          <w:szCs w:val="28"/>
        </w:rPr>
        <w:t xml:space="preserve">It is </w:t>
      </w:r>
      <w:r w:rsidR="00366AEA">
        <w:rPr>
          <w:rFonts w:ascii="Gentium" w:hAnsi="Gentium"/>
          <w:sz w:val="28"/>
          <w:szCs w:val="28"/>
        </w:rPr>
        <w:t xml:space="preserve">a symbol </w:t>
      </w:r>
      <w:r w:rsidR="00C224E6">
        <w:rPr>
          <w:rFonts w:ascii="Gentium" w:hAnsi="Gentium"/>
          <w:sz w:val="28"/>
          <w:szCs w:val="28"/>
        </w:rPr>
        <w:t xml:space="preserve">that reminds us </w:t>
      </w:r>
      <w:r w:rsidR="00366AEA">
        <w:rPr>
          <w:rFonts w:ascii="Gentium" w:hAnsi="Gentium"/>
          <w:sz w:val="28"/>
          <w:szCs w:val="28"/>
        </w:rPr>
        <w:t xml:space="preserve">of His constant faithfulness and abiding love.  </w:t>
      </w:r>
    </w:p>
    <w:p w:rsidR="00753228" w:rsidRDefault="00366AEA" w:rsidP="00366AEA">
      <w:pPr>
        <w:pStyle w:val="ListParagraph"/>
        <w:numPr>
          <w:ilvl w:val="2"/>
          <w:numId w:val="17"/>
        </w:numPr>
        <w:rPr>
          <w:rFonts w:ascii="Gentium" w:hAnsi="Gentium"/>
          <w:sz w:val="28"/>
          <w:szCs w:val="28"/>
        </w:rPr>
      </w:pPr>
      <w:r>
        <w:rPr>
          <w:rFonts w:ascii="Gentium" w:hAnsi="Gentium"/>
          <w:sz w:val="28"/>
          <w:szCs w:val="28"/>
        </w:rPr>
        <w:t>And we need this because unlike married couples who go straight to the wedding feast and life together, we have to wait for the Second Coming of Jesus to enjoy the wedding feast and our life together with Him in eternity.  And until then, He is in heaven and we remain down here on earth.</w:t>
      </w:r>
    </w:p>
    <w:p w:rsidR="00366AEA" w:rsidRDefault="00753228" w:rsidP="00753228">
      <w:pPr>
        <w:pStyle w:val="ListParagraph"/>
        <w:numPr>
          <w:ilvl w:val="3"/>
          <w:numId w:val="17"/>
        </w:numPr>
        <w:rPr>
          <w:rFonts w:ascii="Gentium" w:hAnsi="Gentium"/>
          <w:sz w:val="28"/>
          <w:szCs w:val="28"/>
        </w:rPr>
      </w:pPr>
      <w:r>
        <w:rPr>
          <w:rFonts w:ascii="Gentium" w:hAnsi="Gentium"/>
          <w:sz w:val="28"/>
          <w:szCs w:val="28"/>
        </w:rPr>
        <w:t>Back in the days of people like Captain James Cook and Abel Tasman, men would board a ship and sail away from their wives, sometimes for many months or even years at a time.  And I have to say that it is hard to reconcile what those sailors did with their wedding vows!  And there was no Skype or Facetime and the post was haphazard at best.  So all that their wives had was a wedding ring to look at as a symbol of what their husbands had promised as they waited for them to return.</w:t>
      </w:r>
    </w:p>
    <w:p w:rsidR="006660E5" w:rsidRPr="00753228" w:rsidRDefault="008F3FEA" w:rsidP="00753228">
      <w:pPr>
        <w:pStyle w:val="ListParagraph"/>
        <w:numPr>
          <w:ilvl w:val="3"/>
          <w:numId w:val="17"/>
        </w:numPr>
        <w:rPr>
          <w:rFonts w:ascii="Gentium" w:hAnsi="Gentium"/>
          <w:sz w:val="28"/>
          <w:szCs w:val="28"/>
        </w:rPr>
      </w:pPr>
      <w:r w:rsidRPr="00366AEA">
        <w:rPr>
          <w:rFonts w:ascii="Gentium" w:hAnsi="Gentium"/>
          <w:sz w:val="28"/>
          <w:szCs w:val="28"/>
        </w:rPr>
        <w:t>And</w:t>
      </w:r>
      <w:r w:rsidR="00753228">
        <w:rPr>
          <w:rFonts w:ascii="Gentium" w:hAnsi="Gentium"/>
          <w:sz w:val="28"/>
          <w:szCs w:val="28"/>
        </w:rPr>
        <w:t xml:space="preserve"> from our perspective, we have to wait a long time for the return of Jesus.  And </w:t>
      </w:r>
      <w:r w:rsidRPr="00366AEA">
        <w:rPr>
          <w:rFonts w:ascii="Gentium" w:hAnsi="Gentium"/>
          <w:sz w:val="28"/>
          <w:szCs w:val="28"/>
        </w:rPr>
        <w:t>while we wait</w:t>
      </w:r>
      <w:r w:rsidR="00366AEA">
        <w:rPr>
          <w:rFonts w:ascii="Gentium" w:hAnsi="Gentium"/>
          <w:sz w:val="28"/>
          <w:szCs w:val="28"/>
        </w:rPr>
        <w:t xml:space="preserve">, </w:t>
      </w:r>
      <w:r w:rsidR="00DE0E0E" w:rsidRPr="00366AEA">
        <w:rPr>
          <w:rFonts w:ascii="Gentium" w:hAnsi="Gentium"/>
          <w:sz w:val="28"/>
          <w:szCs w:val="28"/>
        </w:rPr>
        <w:t xml:space="preserve">we are surrounded by </w:t>
      </w:r>
      <w:r w:rsidR="006660E5">
        <w:rPr>
          <w:rFonts w:ascii="Gentium" w:hAnsi="Gentium"/>
          <w:sz w:val="28"/>
          <w:szCs w:val="28"/>
        </w:rPr>
        <w:t xml:space="preserve">so </w:t>
      </w:r>
      <w:r w:rsidR="00DE0E0E" w:rsidRPr="00366AEA">
        <w:rPr>
          <w:rFonts w:ascii="Gentium" w:hAnsi="Gentium"/>
          <w:sz w:val="28"/>
          <w:szCs w:val="28"/>
        </w:rPr>
        <w:t xml:space="preserve">much sadness and despair.  </w:t>
      </w:r>
      <w:r w:rsidR="006660E5" w:rsidRPr="00753228">
        <w:rPr>
          <w:rFonts w:ascii="Gentium" w:hAnsi="Gentium"/>
          <w:sz w:val="28"/>
          <w:szCs w:val="28"/>
        </w:rPr>
        <w:t xml:space="preserve">And there are also our many sinful failings.  </w:t>
      </w:r>
      <w:r w:rsidR="001A1C10" w:rsidRPr="00753228">
        <w:rPr>
          <w:rFonts w:ascii="Gentium" w:hAnsi="Gentium"/>
          <w:sz w:val="28"/>
          <w:szCs w:val="28"/>
        </w:rPr>
        <w:t>We lie, we cheat, we steal, we lust</w:t>
      </w:r>
      <w:r w:rsidR="006660E5" w:rsidRPr="00753228">
        <w:rPr>
          <w:rFonts w:ascii="Gentium" w:hAnsi="Gentium"/>
          <w:sz w:val="28"/>
          <w:szCs w:val="28"/>
        </w:rPr>
        <w:t>, w</w:t>
      </w:r>
      <w:r w:rsidR="001A1C10" w:rsidRPr="00753228">
        <w:rPr>
          <w:rFonts w:ascii="Gentium" w:hAnsi="Gentium"/>
          <w:sz w:val="28"/>
          <w:szCs w:val="28"/>
        </w:rPr>
        <w:t xml:space="preserve">e covet, we blaspheme, and we fail to honour those in authority over us.  We do not love the lord our God with </w:t>
      </w:r>
      <w:r w:rsidR="001A1C10" w:rsidRPr="00753228">
        <w:rPr>
          <w:rFonts w:ascii="Gentium" w:hAnsi="Gentium"/>
          <w:i/>
          <w:sz w:val="28"/>
          <w:szCs w:val="28"/>
        </w:rPr>
        <w:t>all</w:t>
      </w:r>
      <w:r w:rsidR="001A1C10" w:rsidRPr="00753228">
        <w:rPr>
          <w:rFonts w:ascii="Gentium" w:hAnsi="Gentium"/>
          <w:sz w:val="28"/>
          <w:szCs w:val="28"/>
        </w:rPr>
        <w:t xml:space="preserve"> our heart, soul, mind and strength, and we do not love our neighbour </w:t>
      </w:r>
      <w:r w:rsidR="001A1C10" w:rsidRPr="00753228">
        <w:rPr>
          <w:rFonts w:ascii="Gentium" w:hAnsi="Gentium"/>
          <w:i/>
          <w:sz w:val="28"/>
          <w:szCs w:val="28"/>
        </w:rPr>
        <w:t>as we love ourselves</w:t>
      </w:r>
      <w:r w:rsidR="001A1C10" w:rsidRPr="00753228">
        <w:rPr>
          <w:rFonts w:ascii="Gentium" w:hAnsi="Gentium"/>
          <w:sz w:val="28"/>
          <w:szCs w:val="28"/>
        </w:rPr>
        <w:t>.</w:t>
      </w:r>
      <w:r w:rsidR="006660E5" w:rsidRPr="00753228">
        <w:rPr>
          <w:rFonts w:ascii="Gentium" w:hAnsi="Gentium"/>
          <w:sz w:val="28"/>
          <w:szCs w:val="28"/>
        </w:rPr>
        <w:t xml:space="preserve">  And this can lead us to doubt if we truly are God’s children.  </w:t>
      </w:r>
      <w:r w:rsidR="001A1C10" w:rsidRPr="00753228">
        <w:rPr>
          <w:rFonts w:ascii="Gentium" w:hAnsi="Gentium"/>
          <w:sz w:val="28"/>
          <w:szCs w:val="28"/>
        </w:rPr>
        <w:t xml:space="preserve">And </w:t>
      </w:r>
      <w:r w:rsidR="006660E5" w:rsidRPr="00753228">
        <w:rPr>
          <w:rFonts w:ascii="Gentium" w:hAnsi="Gentium"/>
          <w:sz w:val="28"/>
          <w:szCs w:val="28"/>
        </w:rPr>
        <w:t xml:space="preserve">I am sure you know what I am talking about.  Even the Apostle Paul experienced this and cried out, </w:t>
      </w:r>
      <w:r w:rsidR="00DE0E0E" w:rsidRPr="00753228">
        <w:rPr>
          <w:rFonts w:ascii="Gentium" w:hAnsi="Gentium"/>
          <w:sz w:val="28"/>
          <w:szCs w:val="28"/>
        </w:rPr>
        <w:t>“</w:t>
      </w:r>
      <w:r w:rsidR="00DE0E0E" w:rsidRPr="00753228">
        <w:rPr>
          <w:rFonts w:ascii="Gentium" w:hAnsi="Gentium"/>
          <w:i/>
          <w:sz w:val="28"/>
          <w:szCs w:val="28"/>
        </w:rPr>
        <w:t>O wretched man that I am!  Who shall deliver me from this body of death?</w:t>
      </w:r>
      <w:r w:rsidR="00DE0E0E" w:rsidRPr="00753228">
        <w:rPr>
          <w:rFonts w:ascii="Gentium" w:hAnsi="Gentium"/>
          <w:sz w:val="28"/>
          <w:szCs w:val="28"/>
        </w:rPr>
        <w:t>”</w:t>
      </w:r>
    </w:p>
    <w:p w:rsidR="00576004" w:rsidRDefault="001A1C10" w:rsidP="00576004">
      <w:pPr>
        <w:pStyle w:val="ListParagraph"/>
        <w:numPr>
          <w:ilvl w:val="2"/>
          <w:numId w:val="17"/>
        </w:numPr>
        <w:rPr>
          <w:rFonts w:ascii="Gentium" w:hAnsi="Gentium"/>
          <w:sz w:val="28"/>
          <w:szCs w:val="28"/>
        </w:rPr>
      </w:pPr>
      <w:r w:rsidRPr="006660E5">
        <w:rPr>
          <w:rFonts w:ascii="Gentium" w:hAnsi="Gentium"/>
          <w:sz w:val="28"/>
          <w:szCs w:val="28"/>
        </w:rPr>
        <w:t xml:space="preserve">Well, </w:t>
      </w:r>
      <w:r w:rsidR="006660E5">
        <w:rPr>
          <w:rFonts w:ascii="Gentium" w:hAnsi="Gentium"/>
          <w:sz w:val="28"/>
          <w:szCs w:val="28"/>
        </w:rPr>
        <w:t xml:space="preserve">our gracious and compassionate Saviour knows this and </w:t>
      </w:r>
      <w:r w:rsidR="00576004">
        <w:rPr>
          <w:rFonts w:ascii="Gentium" w:hAnsi="Gentium"/>
          <w:sz w:val="28"/>
          <w:szCs w:val="28"/>
        </w:rPr>
        <w:t>the Lord’s Supper is like a wedding ring that reminds us of His constant faithfulness and abiding love.  Each time we eat and drink, He says to us, in effect, Do not doubt me; I died for the forgiveness of all your sins.  I have made you a part of the church – my bride.  And I will come again to take you to be with myself.</w:t>
      </w:r>
    </w:p>
    <w:p w:rsidR="003F0A8C" w:rsidRDefault="003F0A8C" w:rsidP="003F0A8C">
      <w:pPr>
        <w:rPr>
          <w:rFonts w:ascii="Gentium" w:hAnsi="Gentium"/>
          <w:sz w:val="28"/>
          <w:szCs w:val="28"/>
        </w:rPr>
      </w:pPr>
    </w:p>
    <w:p w:rsidR="00DE0E0E" w:rsidRPr="003F0A8C" w:rsidRDefault="003F0A8C" w:rsidP="003F0A8C">
      <w:pPr>
        <w:rPr>
          <w:rFonts w:ascii="Gentium" w:hAnsi="Gentium"/>
          <w:sz w:val="28"/>
          <w:szCs w:val="28"/>
        </w:rPr>
      </w:pPr>
      <w:r>
        <w:rPr>
          <w:rFonts w:ascii="Gentium" w:hAnsi="Gentium"/>
          <w:sz w:val="28"/>
          <w:szCs w:val="28"/>
        </w:rPr>
        <w:t xml:space="preserve">Brothers and Sisters, young people and boys and girls, </w:t>
      </w:r>
      <w:r w:rsidR="00576004" w:rsidRPr="003F0A8C">
        <w:rPr>
          <w:rFonts w:ascii="Gentium" w:hAnsi="Gentium"/>
          <w:sz w:val="28"/>
          <w:szCs w:val="28"/>
        </w:rPr>
        <w:t xml:space="preserve">the </w:t>
      </w:r>
      <w:r>
        <w:rPr>
          <w:rFonts w:ascii="Gentium" w:hAnsi="Gentium"/>
          <w:sz w:val="28"/>
          <w:szCs w:val="28"/>
        </w:rPr>
        <w:t xml:space="preserve">Lord’s </w:t>
      </w:r>
      <w:r w:rsidR="00576004" w:rsidRPr="003F0A8C">
        <w:rPr>
          <w:rFonts w:ascii="Gentium" w:hAnsi="Gentium"/>
          <w:sz w:val="28"/>
          <w:szCs w:val="28"/>
        </w:rPr>
        <w:t xml:space="preserve">Supper is </w:t>
      </w:r>
      <w:r>
        <w:rPr>
          <w:rFonts w:ascii="Gentium" w:hAnsi="Gentium"/>
          <w:sz w:val="28"/>
          <w:szCs w:val="28"/>
        </w:rPr>
        <w:t>a</w:t>
      </w:r>
      <w:r w:rsidR="00576004" w:rsidRPr="003F0A8C">
        <w:rPr>
          <w:rFonts w:ascii="Gentium" w:hAnsi="Gentium"/>
          <w:sz w:val="28"/>
          <w:szCs w:val="28"/>
        </w:rPr>
        <w:t xml:space="preserve"> gift of Christ to nourish and sustain the faith of each member </w:t>
      </w:r>
      <w:r w:rsidR="00B46E51">
        <w:rPr>
          <w:rFonts w:ascii="Gentium" w:hAnsi="Gentium"/>
          <w:sz w:val="28"/>
          <w:szCs w:val="28"/>
        </w:rPr>
        <w:t xml:space="preserve">of His </w:t>
      </w:r>
      <w:r w:rsidR="00E85601">
        <w:rPr>
          <w:rFonts w:ascii="Gentium" w:hAnsi="Gentium"/>
          <w:sz w:val="28"/>
          <w:szCs w:val="28"/>
        </w:rPr>
        <w:t xml:space="preserve">church.  It is a </w:t>
      </w:r>
      <w:r w:rsidR="00E85601" w:rsidRPr="0042465A">
        <w:rPr>
          <w:rFonts w:ascii="Gentium" w:hAnsi="Gentium"/>
          <w:i/>
          <w:sz w:val="28"/>
          <w:szCs w:val="28"/>
        </w:rPr>
        <w:t>precious</w:t>
      </w:r>
      <w:r w:rsidR="00E85601">
        <w:rPr>
          <w:rFonts w:ascii="Gentium" w:hAnsi="Gentium"/>
          <w:sz w:val="28"/>
          <w:szCs w:val="28"/>
        </w:rPr>
        <w:t xml:space="preserve"> gift.  It is a </w:t>
      </w:r>
      <w:r w:rsidR="00E85601" w:rsidRPr="0042465A">
        <w:rPr>
          <w:rFonts w:ascii="Gentium" w:hAnsi="Gentium"/>
          <w:i/>
          <w:sz w:val="28"/>
          <w:szCs w:val="28"/>
        </w:rPr>
        <w:t>beautiful</w:t>
      </w:r>
      <w:r w:rsidR="00E85601">
        <w:rPr>
          <w:rFonts w:ascii="Gentium" w:hAnsi="Gentium"/>
          <w:sz w:val="28"/>
          <w:szCs w:val="28"/>
        </w:rPr>
        <w:t xml:space="preserve"> gift.  It is a </w:t>
      </w:r>
      <w:r w:rsidR="00E85601" w:rsidRPr="0042465A">
        <w:rPr>
          <w:rFonts w:ascii="Gentium" w:hAnsi="Gentium"/>
          <w:i/>
          <w:sz w:val="28"/>
          <w:szCs w:val="28"/>
        </w:rPr>
        <w:t>much-needed</w:t>
      </w:r>
      <w:r w:rsidR="00E85601">
        <w:rPr>
          <w:rFonts w:ascii="Gentium" w:hAnsi="Gentium"/>
          <w:sz w:val="28"/>
          <w:szCs w:val="28"/>
        </w:rPr>
        <w:t xml:space="preserve"> gift.  Praise God from whom all blessings flow.  Amen.</w:t>
      </w:r>
      <w:r w:rsidR="00C430A6">
        <w:rPr>
          <w:rFonts w:ascii="Gentium" w:hAnsi="Gentium"/>
          <w:sz w:val="28"/>
          <w:szCs w:val="28"/>
        </w:rPr>
        <w:t xml:space="preserve"> </w:t>
      </w:r>
    </w:p>
    <w:p w:rsidR="00DE0E0E" w:rsidRPr="0038410D" w:rsidRDefault="00DE0E0E" w:rsidP="00DE0E0E">
      <w:pPr>
        <w:rPr>
          <w:rFonts w:ascii="Gentium" w:hAnsi="Gentium"/>
          <w:sz w:val="28"/>
          <w:szCs w:val="28"/>
        </w:rPr>
      </w:pPr>
    </w:p>
    <w:sectPr w:rsidR="00DE0E0E" w:rsidRPr="0038410D"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CA" w:rsidRDefault="00CD3FCA">
      <w:r>
        <w:separator/>
      </w:r>
    </w:p>
  </w:endnote>
  <w:endnote w:type="continuationSeparator" w:id="0">
    <w:p w:rsidR="00CD3FCA" w:rsidRDefault="00CD3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CA" w:rsidRDefault="00CD3FCA">
      <w:r>
        <w:separator/>
      </w:r>
    </w:p>
  </w:footnote>
  <w:footnote w:type="continuationSeparator" w:id="0">
    <w:p w:rsidR="00CD3FCA" w:rsidRDefault="00CD3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E9" w:rsidRDefault="00AD1840" w:rsidP="00692406">
    <w:pPr>
      <w:pStyle w:val="Header"/>
      <w:framePr w:wrap="around" w:vAnchor="text" w:hAnchor="margin" w:xAlign="right" w:y="1"/>
      <w:rPr>
        <w:rStyle w:val="PageNumber"/>
      </w:rPr>
    </w:pPr>
    <w:r>
      <w:rPr>
        <w:rStyle w:val="PageNumber"/>
      </w:rPr>
      <w:fldChar w:fldCharType="begin"/>
    </w:r>
    <w:r w:rsidR="00080EE9">
      <w:rPr>
        <w:rStyle w:val="PageNumber"/>
      </w:rPr>
      <w:instrText xml:space="preserve">PAGE  </w:instrText>
    </w:r>
    <w:r>
      <w:rPr>
        <w:rStyle w:val="PageNumber"/>
      </w:rPr>
      <w:fldChar w:fldCharType="end"/>
    </w:r>
  </w:p>
  <w:p w:rsidR="00080EE9" w:rsidRDefault="00080EE9"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E9" w:rsidRDefault="00AD1840" w:rsidP="00692406">
    <w:pPr>
      <w:pStyle w:val="Header"/>
      <w:framePr w:wrap="around" w:vAnchor="text" w:hAnchor="margin" w:xAlign="right" w:y="1"/>
      <w:rPr>
        <w:rStyle w:val="PageNumber"/>
      </w:rPr>
    </w:pPr>
    <w:r>
      <w:rPr>
        <w:rStyle w:val="PageNumber"/>
      </w:rPr>
      <w:fldChar w:fldCharType="begin"/>
    </w:r>
    <w:r w:rsidR="00080EE9">
      <w:rPr>
        <w:rStyle w:val="PageNumber"/>
      </w:rPr>
      <w:instrText xml:space="preserve">PAGE  </w:instrText>
    </w:r>
    <w:r>
      <w:rPr>
        <w:rStyle w:val="PageNumber"/>
      </w:rPr>
      <w:fldChar w:fldCharType="separate"/>
    </w:r>
    <w:r w:rsidR="00CD7CF9">
      <w:rPr>
        <w:rStyle w:val="PageNumber"/>
        <w:noProof/>
      </w:rPr>
      <w:t>1</w:t>
    </w:r>
    <w:r>
      <w:rPr>
        <w:rStyle w:val="PageNumber"/>
      </w:rPr>
      <w:fldChar w:fldCharType="end"/>
    </w:r>
  </w:p>
  <w:p w:rsidR="00080EE9" w:rsidRPr="00A652F5" w:rsidRDefault="00080EE9" w:rsidP="0049307B">
    <w:pPr>
      <w:pStyle w:val="Header"/>
      <w:pBdr>
        <w:bottom w:val="single" w:sz="4" w:space="2" w:color="auto"/>
      </w:pBdr>
      <w:ind w:right="360"/>
      <w:jc w:val="center"/>
      <w:rPr>
        <w:color w:val="999999"/>
        <w:sz w:val="20"/>
        <w:szCs w:val="20"/>
      </w:rPr>
    </w:pPr>
    <w:r>
      <w:rPr>
        <w:color w:val="999999"/>
        <w:sz w:val="20"/>
        <w:szCs w:val="20"/>
      </w:rPr>
      <w:t>“</w:t>
    </w:r>
    <w:r w:rsidRPr="0038410D">
      <w:rPr>
        <w:i/>
        <w:color w:val="999999"/>
        <w:sz w:val="20"/>
        <w:szCs w:val="20"/>
      </w:rPr>
      <w:t>The Supper</w:t>
    </w:r>
    <w:r>
      <w:rPr>
        <w:i/>
        <w:color w:val="999999"/>
        <w:sz w:val="20"/>
        <w:szCs w:val="20"/>
      </w:rPr>
      <w:t xml:space="preserve"> is a Gift from Christ</w:t>
    </w:r>
    <w:r>
      <w:rPr>
        <w:color w:val="999999"/>
        <w:sz w:val="20"/>
        <w:szCs w:val="20"/>
      </w:rPr>
      <w:t xml:space="preserve">”      Text – </w:t>
    </w:r>
    <w:smartTag w:uri="urn:schemas-libronix-net:datatype" w:element="bible">
      <w:smartTagPr>
        <w:attr w:name="reference" w:val="1 Cor 10:16-17"/>
        <w:attr w:name="language" w:val="en"/>
      </w:smartTagPr>
      <w:r>
        <w:rPr>
          <w:color w:val="999999"/>
          <w:sz w:val="20"/>
          <w:szCs w:val="20"/>
        </w:rPr>
        <w:t>1 Cor 10:16-17</w:t>
      </w:r>
    </w:smartTag>
    <w:r>
      <w:rPr>
        <w:color w:val="999999"/>
        <w:sz w:val="20"/>
        <w:szCs w:val="20"/>
      </w:rPr>
      <w:t xml:space="preserve"> and </w:t>
    </w:r>
    <w:smartTag w:uri="urn:schemas-libronix-net:datatype" w:element="bible">
      <w:smartTagPr>
        <w:attr w:name="reference" w:val="1 Cor 11:23-36"/>
        <w:attr w:name="language" w:val="en"/>
      </w:smartTagPr>
      <w:r>
        <w:rPr>
          <w:color w:val="999999"/>
          <w:sz w:val="20"/>
          <w:szCs w:val="20"/>
        </w:rPr>
        <w:t>11:23-36</w:t>
      </w:r>
    </w:smartTag>
    <w:r>
      <w:rPr>
        <w:color w:val="999999"/>
        <w:sz w:val="20"/>
        <w:szCs w:val="20"/>
      </w:rPr>
      <w:t xml:space="preserve">      Reading – Luke 22:7-20</w:t>
    </w:r>
  </w:p>
  <w:p w:rsidR="00080EE9" w:rsidRPr="00893E9E" w:rsidRDefault="00080EE9"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27E"/>
    <w:multiLevelType w:val="hybridMultilevel"/>
    <w:tmpl w:val="B4A23C64"/>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6F92860"/>
    <w:multiLevelType w:val="multilevel"/>
    <w:tmpl w:val="C7A0E4D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DF2137"/>
    <w:multiLevelType w:val="multilevel"/>
    <w:tmpl w:val="04266E4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07184E"/>
    <w:multiLevelType w:val="multilevel"/>
    <w:tmpl w:val="58B8DDEA"/>
    <w:lvl w:ilvl="0">
      <w:start w:val="2"/>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B35651"/>
    <w:multiLevelType w:val="multilevel"/>
    <w:tmpl w:val="9634CC7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E7526E"/>
    <w:multiLevelType w:val="multilevel"/>
    <w:tmpl w:val="6D06DE3A"/>
    <w:lvl w:ilvl="0">
      <w:start w:val="2"/>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513B29"/>
    <w:multiLevelType w:val="multilevel"/>
    <w:tmpl w:val="9634CC7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FB01811"/>
    <w:multiLevelType w:val="hybridMultilevel"/>
    <w:tmpl w:val="F10287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CA78D3"/>
    <w:multiLevelType w:val="multilevel"/>
    <w:tmpl w:val="1BA4C81C"/>
    <w:lvl w:ilvl="0">
      <w:start w:val="2"/>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5E4CCF"/>
    <w:multiLevelType w:val="hybridMultilevel"/>
    <w:tmpl w:val="D3201E1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A12720"/>
    <w:multiLevelType w:val="multilevel"/>
    <w:tmpl w:val="58B8DDEA"/>
    <w:lvl w:ilvl="0">
      <w:start w:val="2"/>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4206C8"/>
    <w:multiLevelType w:val="multilevel"/>
    <w:tmpl w:val="D86C5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054569"/>
    <w:multiLevelType w:val="multilevel"/>
    <w:tmpl w:val="C7A0E4D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210B95"/>
    <w:multiLevelType w:val="multilevel"/>
    <w:tmpl w:val="0066A930"/>
    <w:lvl w:ilvl="0">
      <w:start w:val="2"/>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DA36E86"/>
    <w:multiLevelType w:val="multilevel"/>
    <w:tmpl w:val="E15036C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49A7AC9"/>
    <w:multiLevelType w:val="multilevel"/>
    <w:tmpl w:val="BB9848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1"/>
  </w:num>
  <w:num w:numId="3">
    <w:abstractNumId w:val="16"/>
  </w:num>
  <w:num w:numId="4">
    <w:abstractNumId w:val="0"/>
  </w:num>
  <w:num w:numId="5">
    <w:abstractNumId w:val="9"/>
  </w:num>
  <w:num w:numId="6">
    <w:abstractNumId w:val="7"/>
  </w:num>
  <w:num w:numId="7">
    <w:abstractNumId w:val="6"/>
  </w:num>
  <w:num w:numId="8">
    <w:abstractNumId w:val="14"/>
  </w:num>
  <w:num w:numId="9">
    <w:abstractNumId w:val="4"/>
  </w:num>
  <w:num w:numId="10">
    <w:abstractNumId w:val="10"/>
  </w:num>
  <w:num w:numId="11">
    <w:abstractNumId w:val="3"/>
  </w:num>
  <w:num w:numId="12">
    <w:abstractNumId w:val="5"/>
  </w:num>
  <w:num w:numId="13">
    <w:abstractNumId w:val="1"/>
  </w:num>
  <w:num w:numId="14">
    <w:abstractNumId w:val="15"/>
  </w:num>
  <w:num w:numId="15">
    <w:abstractNumId w:val="12"/>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757F1"/>
    <w:rsid w:val="00012504"/>
    <w:rsid w:val="000139BF"/>
    <w:rsid w:val="00016FD3"/>
    <w:rsid w:val="00023C18"/>
    <w:rsid w:val="00025DCD"/>
    <w:rsid w:val="000344FC"/>
    <w:rsid w:val="000428B2"/>
    <w:rsid w:val="00042F7B"/>
    <w:rsid w:val="00052986"/>
    <w:rsid w:val="000536FF"/>
    <w:rsid w:val="00063AA4"/>
    <w:rsid w:val="00072843"/>
    <w:rsid w:val="000772F0"/>
    <w:rsid w:val="00080EE9"/>
    <w:rsid w:val="000A7BD1"/>
    <w:rsid w:val="000B475A"/>
    <w:rsid w:val="000B7A5B"/>
    <w:rsid w:val="000D3248"/>
    <w:rsid w:val="000E14CD"/>
    <w:rsid w:val="000E76CF"/>
    <w:rsid w:val="000F580F"/>
    <w:rsid w:val="00121834"/>
    <w:rsid w:val="00130B5B"/>
    <w:rsid w:val="00143170"/>
    <w:rsid w:val="00166C43"/>
    <w:rsid w:val="00172AFC"/>
    <w:rsid w:val="00187679"/>
    <w:rsid w:val="001A1C10"/>
    <w:rsid w:val="001A7682"/>
    <w:rsid w:val="001A7B51"/>
    <w:rsid w:val="001B430D"/>
    <w:rsid w:val="001D6435"/>
    <w:rsid w:val="001E143A"/>
    <w:rsid w:val="001E4BDB"/>
    <w:rsid w:val="001F6520"/>
    <w:rsid w:val="00207953"/>
    <w:rsid w:val="00210BBC"/>
    <w:rsid w:val="002112AC"/>
    <w:rsid w:val="00222717"/>
    <w:rsid w:val="002258F3"/>
    <w:rsid w:val="0023548A"/>
    <w:rsid w:val="0025475D"/>
    <w:rsid w:val="0026523A"/>
    <w:rsid w:val="00265718"/>
    <w:rsid w:val="002771BA"/>
    <w:rsid w:val="00281849"/>
    <w:rsid w:val="00293871"/>
    <w:rsid w:val="002A0D11"/>
    <w:rsid w:val="002B2126"/>
    <w:rsid w:val="002C6FC4"/>
    <w:rsid w:val="002D2F5D"/>
    <w:rsid w:val="002D39E0"/>
    <w:rsid w:val="002D78C3"/>
    <w:rsid w:val="002E0643"/>
    <w:rsid w:val="002E0E79"/>
    <w:rsid w:val="002E75DB"/>
    <w:rsid w:val="003040FE"/>
    <w:rsid w:val="00313851"/>
    <w:rsid w:val="00315CD6"/>
    <w:rsid w:val="0032083E"/>
    <w:rsid w:val="003222DE"/>
    <w:rsid w:val="003270EC"/>
    <w:rsid w:val="00334746"/>
    <w:rsid w:val="003404CF"/>
    <w:rsid w:val="00341EC9"/>
    <w:rsid w:val="00345060"/>
    <w:rsid w:val="00353C2B"/>
    <w:rsid w:val="0035529D"/>
    <w:rsid w:val="00356C04"/>
    <w:rsid w:val="00360B70"/>
    <w:rsid w:val="00366AEA"/>
    <w:rsid w:val="003713D3"/>
    <w:rsid w:val="003809ED"/>
    <w:rsid w:val="0038410D"/>
    <w:rsid w:val="0038574B"/>
    <w:rsid w:val="00390440"/>
    <w:rsid w:val="003917FF"/>
    <w:rsid w:val="003B02B3"/>
    <w:rsid w:val="003B0F02"/>
    <w:rsid w:val="003B6799"/>
    <w:rsid w:val="003B6899"/>
    <w:rsid w:val="003D23D6"/>
    <w:rsid w:val="003E0E28"/>
    <w:rsid w:val="003E62C6"/>
    <w:rsid w:val="003F0A8C"/>
    <w:rsid w:val="003F4F5B"/>
    <w:rsid w:val="00411C69"/>
    <w:rsid w:val="00412B9E"/>
    <w:rsid w:val="00413028"/>
    <w:rsid w:val="004177D8"/>
    <w:rsid w:val="0042465A"/>
    <w:rsid w:val="004412F1"/>
    <w:rsid w:val="004528B0"/>
    <w:rsid w:val="004641DE"/>
    <w:rsid w:val="004757F1"/>
    <w:rsid w:val="0049307B"/>
    <w:rsid w:val="004A26A6"/>
    <w:rsid w:val="004A4646"/>
    <w:rsid w:val="004A56A0"/>
    <w:rsid w:val="004B736E"/>
    <w:rsid w:val="004C36F3"/>
    <w:rsid w:val="004D2C5B"/>
    <w:rsid w:val="004E1121"/>
    <w:rsid w:val="004F1F8B"/>
    <w:rsid w:val="004F2271"/>
    <w:rsid w:val="004F39E2"/>
    <w:rsid w:val="00501C8F"/>
    <w:rsid w:val="0051079A"/>
    <w:rsid w:val="00512312"/>
    <w:rsid w:val="00514192"/>
    <w:rsid w:val="0052363A"/>
    <w:rsid w:val="00530D05"/>
    <w:rsid w:val="00530FA9"/>
    <w:rsid w:val="00537DA3"/>
    <w:rsid w:val="00552741"/>
    <w:rsid w:val="00553E1F"/>
    <w:rsid w:val="00557812"/>
    <w:rsid w:val="0056193F"/>
    <w:rsid w:val="005705F6"/>
    <w:rsid w:val="00573377"/>
    <w:rsid w:val="00573712"/>
    <w:rsid w:val="00573A97"/>
    <w:rsid w:val="00575304"/>
    <w:rsid w:val="00576004"/>
    <w:rsid w:val="005A3CFE"/>
    <w:rsid w:val="005B09C1"/>
    <w:rsid w:val="005C196A"/>
    <w:rsid w:val="005C74C7"/>
    <w:rsid w:val="005D1023"/>
    <w:rsid w:val="005D2408"/>
    <w:rsid w:val="005F0B44"/>
    <w:rsid w:val="005F3784"/>
    <w:rsid w:val="00622A93"/>
    <w:rsid w:val="00626B96"/>
    <w:rsid w:val="006336D8"/>
    <w:rsid w:val="00637018"/>
    <w:rsid w:val="006433EA"/>
    <w:rsid w:val="00653818"/>
    <w:rsid w:val="006547C0"/>
    <w:rsid w:val="00657EF4"/>
    <w:rsid w:val="0066283F"/>
    <w:rsid w:val="006660E5"/>
    <w:rsid w:val="00666F98"/>
    <w:rsid w:val="00692406"/>
    <w:rsid w:val="00695DEE"/>
    <w:rsid w:val="006A3989"/>
    <w:rsid w:val="006A6F46"/>
    <w:rsid w:val="006B12F5"/>
    <w:rsid w:val="006B192E"/>
    <w:rsid w:val="006B3AA3"/>
    <w:rsid w:val="006B4333"/>
    <w:rsid w:val="006B7E71"/>
    <w:rsid w:val="006C1795"/>
    <w:rsid w:val="006D093A"/>
    <w:rsid w:val="006D71F2"/>
    <w:rsid w:val="00703EB7"/>
    <w:rsid w:val="00704952"/>
    <w:rsid w:val="00712169"/>
    <w:rsid w:val="00716F16"/>
    <w:rsid w:val="007422C3"/>
    <w:rsid w:val="00750FA8"/>
    <w:rsid w:val="00753228"/>
    <w:rsid w:val="00756BAD"/>
    <w:rsid w:val="00773245"/>
    <w:rsid w:val="00776285"/>
    <w:rsid w:val="007806DD"/>
    <w:rsid w:val="00784568"/>
    <w:rsid w:val="00794957"/>
    <w:rsid w:val="007A05B4"/>
    <w:rsid w:val="007B07BB"/>
    <w:rsid w:val="007B6918"/>
    <w:rsid w:val="007C0BFA"/>
    <w:rsid w:val="007C1536"/>
    <w:rsid w:val="007C3477"/>
    <w:rsid w:val="007C36B0"/>
    <w:rsid w:val="007C6836"/>
    <w:rsid w:val="007D0B55"/>
    <w:rsid w:val="007D792C"/>
    <w:rsid w:val="007E13CC"/>
    <w:rsid w:val="007E1883"/>
    <w:rsid w:val="007E55A1"/>
    <w:rsid w:val="0080062A"/>
    <w:rsid w:val="0080489A"/>
    <w:rsid w:val="008105D6"/>
    <w:rsid w:val="00812D16"/>
    <w:rsid w:val="00817C87"/>
    <w:rsid w:val="008218F8"/>
    <w:rsid w:val="00822A7B"/>
    <w:rsid w:val="00823047"/>
    <w:rsid w:val="00823DF9"/>
    <w:rsid w:val="008271B2"/>
    <w:rsid w:val="008311D4"/>
    <w:rsid w:val="00833263"/>
    <w:rsid w:val="00843B92"/>
    <w:rsid w:val="00845361"/>
    <w:rsid w:val="00846575"/>
    <w:rsid w:val="008508C5"/>
    <w:rsid w:val="008522FB"/>
    <w:rsid w:val="00865D4E"/>
    <w:rsid w:val="00871406"/>
    <w:rsid w:val="00874CC5"/>
    <w:rsid w:val="00877638"/>
    <w:rsid w:val="00877AC5"/>
    <w:rsid w:val="00881931"/>
    <w:rsid w:val="00893E9E"/>
    <w:rsid w:val="008A2701"/>
    <w:rsid w:val="008A76AD"/>
    <w:rsid w:val="008C1932"/>
    <w:rsid w:val="008C2B35"/>
    <w:rsid w:val="008E7AC3"/>
    <w:rsid w:val="008F2C4F"/>
    <w:rsid w:val="008F3FEA"/>
    <w:rsid w:val="008F4634"/>
    <w:rsid w:val="00906932"/>
    <w:rsid w:val="00907800"/>
    <w:rsid w:val="00923726"/>
    <w:rsid w:val="00925C4A"/>
    <w:rsid w:val="00965999"/>
    <w:rsid w:val="00971C6B"/>
    <w:rsid w:val="0097362A"/>
    <w:rsid w:val="0097453F"/>
    <w:rsid w:val="00975877"/>
    <w:rsid w:val="009915A2"/>
    <w:rsid w:val="00991B33"/>
    <w:rsid w:val="00996C8D"/>
    <w:rsid w:val="009A280D"/>
    <w:rsid w:val="009A3C34"/>
    <w:rsid w:val="009C108C"/>
    <w:rsid w:val="009C6267"/>
    <w:rsid w:val="009C627F"/>
    <w:rsid w:val="009D63A4"/>
    <w:rsid w:val="009E00FD"/>
    <w:rsid w:val="009E61EF"/>
    <w:rsid w:val="00A1329A"/>
    <w:rsid w:val="00A1764F"/>
    <w:rsid w:val="00A32591"/>
    <w:rsid w:val="00A42AF6"/>
    <w:rsid w:val="00A45D4A"/>
    <w:rsid w:val="00A517E3"/>
    <w:rsid w:val="00A652F5"/>
    <w:rsid w:val="00A65A45"/>
    <w:rsid w:val="00A81414"/>
    <w:rsid w:val="00AA1A56"/>
    <w:rsid w:val="00AB38C4"/>
    <w:rsid w:val="00AC14A8"/>
    <w:rsid w:val="00AC684B"/>
    <w:rsid w:val="00AD1840"/>
    <w:rsid w:val="00AD69DB"/>
    <w:rsid w:val="00AE68A3"/>
    <w:rsid w:val="00AE7351"/>
    <w:rsid w:val="00AF1C6A"/>
    <w:rsid w:val="00AF1C94"/>
    <w:rsid w:val="00AF2162"/>
    <w:rsid w:val="00AF3B5A"/>
    <w:rsid w:val="00AF6F95"/>
    <w:rsid w:val="00AF7C5B"/>
    <w:rsid w:val="00B102CE"/>
    <w:rsid w:val="00B10905"/>
    <w:rsid w:val="00B11767"/>
    <w:rsid w:val="00B26A51"/>
    <w:rsid w:val="00B430E9"/>
    <w:rsid w:val="00B45FFA"/>
    <w:rsid w:val="00B46E51"/>
    <w:rsid w:val="00B4786B"/>
    <w:rsid w:val="00B513EB"/>
    <w:rsid w:val="00B779ED"/>
    <w:rsid w:val="00B812D9"/>
    <w:rsid w:val="00B86DEE"/>
    <w:rsid w:val="00B91112"/>
    <w:rsid w:val="00B977AD"/>
    <w:rsid w:val="00BB6394"/>
    <w:rsid w:val="00BC3CFF"/>
    <w:rsid w:val="00BC69E6"/>
    <w:rsid w:val="00BD0BC8"/>
    <w:rsid w:val="00BF0D9B"/>
    <w:rsid w:val="00C0400B"/>
    <w:rsid w:val="00C15A6A"/>
    <w:rsid w:val="00C224E6"/>
    <w:rsid w:val="00C26578"/>
    <w:rsid w:val="00C277BA"/>
    <w:rsid w:val="00C430A6"/>
    <w:rsid w:val="00C5730D"/>
    <w:rsid w:val="00C6786F"/>
    <w:rsid w:val="00C70941"/>
    <w:rsid w:val="00C73E04"/>
    <w:rsid w:val="00C84270"/>
    <w:rsid w:val="00C84AA6"/>
    <w:rsid w:val="00C925E3"/>
    <w:rsid w:val="00CA405A"/>
    <w:rsid w:val="00CB6AB6"/>
    <w:rsid w:val="00CC2327"/>
    <w:rsid w:val="00CC553D"/>
    <w:rsid w:val="00CC5D68"/>
    <w:rsid w:val="00CC5F3E"/>
    <w:rsid w:val="00CD00FB"/>
    <w:rsid w:val="00CD3FCA"/>
    <w:rsid w:val="00CD7CF9"/>
    <w:rsid w:val="00CE5A8A"/>
    <w:rsid w:val="00CF47EE"/>
    <w:rsid w:val="00CF61FF"/>
    <w:rsid w:val="00D23B1B"/>
    <w:rsid w:val="00D264F0"/>
    <w:rsid w:val="00D27812"/>
    <w:rsid w:val="00D27C4E"/>
    <w:rsid w:val="00D302AA"/>
    <w:rsid w:val="00D353BB"/>
    <w:rsid w:val="00D4101A"/>
    <w:rsid w:val="00D57932"/>
    <w:rsid w:val="00D602BD"/>
    <w:rsid w:val="00D66595"/>
    <w:rsid w:val="00D75694"/>
    <w:rsid w:val="00D77060"/>
    <w:rsid w:val="00D77927"/>
    <w:rsid w:val="00D80924"/>
    <w:rsid w:val="00D86A1E"/>
    <w:rsid w:val="00DA50FA"/>
    <w:rsid w:val="00DA66FA"/>
    <w:rsid w:val="00DB0076"/>
    <w:rsid w:val="00DB73D3"/>
    <w:rsid w:val="00DC0519"/>
    <w:rsid w:val="00DC1EBA"/>
    <w:rsid w:val="00DD11D0"/>
    <w:rsid w:val="00DD676F"/>
    <w:rsid w:val="00DE0E0E"/>
    <w:rsid w:val="00E01D6F"/>
    <w:rsid w:val="00E12A3B"/>
    <w:rsid w:val="00E14E77"/>
    <w:rsid w:val="00E15736"/>
    <w:rsid w:val="00E17D1A"/>
    <w:rsid w:val="00E20945"/>
    <w:rsid w:val="00E26D86"/>
    <w:rsid w:val="00E35065"/>
    <w:rsid w:val="00E47580"/>
    <w:rsid w:val="00E6018B"/>
    <w:rsid w:val="00E65EB8"/>
    <w:rsid w:val="00E73AE1"/>
    <w:rsid w:val="00E7762C"/>
    <w:rsid w:val="00E77A75"/>
    <w:rsid w:val="00E85601"/>
    <w:rsid w:val="00E97A3F"/>
    <w:rsid w:val="00EB794C"/>
    <w:rsid w:val="00EE349F"/>
    <w:rsid w:val="00EF1F3D"/>
    <w:rsid w:val="00F076EA"/>
    <w:rsid w:val="00F164BC"/>
    <w:rsid w:val="00F2167E"/>
    <w:rsid w:val="00F21E44"/>
    <w:rsid w:val="00F221CA"/>
    <w:rsid w:val="00F238D9"/>
    <w:rsid w:val="00F301FE"/>
    <w:rsid w:val="00F3069B"/>
    <w:rsid w:val="00F328D7"/>
    <w:rsid w:val="00F35577"/>
    <w:rsid w:val="00F528A2"/>
    <w:rsid w:val="00F543A5"/>
    <w:rsid w:val="00F60DED"/>
    <w:rsid w:val="00F6211E"/>
    <w:rsid w:val="00F72181"/>
    <w:rsid w:val="00FA27A3"/>
    <w:rsid w:val="00FC1E6E"/>
    <w:rsid w:val="00FC6813"/>
    <w:rsid w:val="00FD6A63"/>
    <w:rsid w:val="00FF29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F7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0344FC"/>
    <w:pPr>
      <w:ind w:left="720"/>
      <w:contextualSpacing/>
    </w:pPr>
  </w:style>
</w:styles>
</file>

<file path=word/webSettings.xml><?xml version="1.0" encoding="utf-8"?>
<w:webSettings xmlns:r="http://schemas.openxmlformats.org/officeDocument/2006/relationships" xmlns:w="http://schemas.openxmlformats.org/wordprocessingml/2006/main">
  <w:divs>
    <w:div w:id="1271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5</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39</cp:revision>
  <cp:lastPrinted>2021-02-19T00:42:00Z</cp:lastPrinted>
  <dcterms:created xsi:type="dcterms:W3CDTF">2021-02-17T21:01:00Z</dcterms:created>
  <dcterms:modified xsi:type="dcterms:W3CDTF">2021-02-22T02:28:00Z</dcterms:modified>
</cp:coreProperties>
</file>